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BFD" w:rsidRDefault="00362BFD">
      <w:pPr>
        <w:spacing w:line="600" w:lineRule="exact"/>
        <w:jc w:val="center"/>
        <w:rPr>
          <w:sz w:val="32"/>
          <w:szCs w:val="32"/>
        </w:rPr>
      </w:pPr>
    </w:p>
    <w:p w:rsidR="00362BFD" w:rsidRDefault="00362BFD">
      <w:pPr>
        <w:spacing w:line="600" w:lineRule="exact"/>
        <w:jc w:val="center"/>
        <w:rPr>
          <w:sz w:val="32"/>
          <w:szCs w:val="32"/>
        </w:rPr>
      </w:pPr>
    </w:p>
    <w:p w:rsidR="00362BFD" w:rsidRDefault="00112E70">
      <w:pPr>
        <w:spacing w:line="600" w:lineRule="exact"/>
        <w:jc w:val="right"/>
        <w:rPr>
          <w:rFonts w:ascii="方正仿宋_GBK" w:eastAsia="方正仿宋_GBK"/>
          <w:sz w:val="32"/>
          <w:szCs w:val="32"/>
        </w:rPr>
      </w:pPr>
      <w:r>
        <w:rPr>
          <w:rFonts w:ascii="方正仿宋_GBK" w:eastAsia="方正仿宋_GBK" w:hint="eastAsia"/>
          <w:sz w:val="32"/>
          <w:szCs w:val="32"/>
        </w:rPr>
        <w:t>药</w:t>
      </w:r>
      <w:proofErr w:type="gramStart"/>
      <w:r>
        <w:rPr>
          <w:rFonts w:ascii="方正仿宋_GBK" w:eastAsia="方正仿宋_GBK" w:hint="eastAsia"/>
          <w:sz w:val="32"/>
          <w:szCs w:val="32"/>
        </w:rPr>
        <w:t>大教函〔20</w:t>
      </w:r>
      <w:r w:rsidR="005E1833">
        <w:rPr>
          <w:rFonts w:ascii="方正仿宋_GBK" w:eastAsia="方正仿宋_GBK" w:hint="eastAsia"/>
          <w:sz w:val="32"/>
          <w:szCs w:val="32"/>
        </w:rPr>
        <w:t>20</w:t>
      </w:r>
      <w:r>
        <w:rPr>
          <w:rFonts w:ascii="方正仿宋_GBK" w:eastAsia="方正仿宋_GBK" w:hint="eastAsia"/>
          <w:sz w:val="32"/>
          <w:szCs w:val="32"/>
        </w:rPr>
        <w:t>〕</w:t>
      </w:r>
      <w:proofErr w:type="gramEnd"/>
      <w:r w:rsidR="005E1833">
        <w:rPr>
          <w:rFonts w:ascii="方正仿宋_GBK" w:eastAsia="方正仿宋_GBK" w:hint="eastAsia"/>
          <w:sz w:val="32"/>
          <w:szCs w:val="32"/>
        </w:rPr>
        <w:t>XX</w:t>
      </w:r>
      <w:r>
        <w:rPr>
          <w:rFonts w:ascii="方正仿宋_GBK" w:eastAsia="方正仿宋_GBK" w:hint="eastAsia"/>
          <w:sz w:val="32"/>
          <w:szCs w:val="32"/>
        </w:rPr>
        <w:t>号</w:t>
      </w:r>
    </w:p>
    <w:p w:rsidR="00362BFD" w:rsidRDefault="00362BFD">
      <w:pPr>
        <w:spacing w:line="600" w:lineRule="exact"/>
        <w:jc w:val="center"/>
        <w:rPr>
          <w:sz w:val="32"/>
          <w:szCs w:val="32"/>
        </w:rPr>
      </w:pPr>
    </w:p>
    <w:p w:rsidR="00362BFD" w:rsidRDefault="00112E70">
      <w:pPr>
        <w:spacing w:line="560" w:lineRule="exact"/>
        <w:jc w:val="center"/>
        <w:rPr>
          <w:rFonts w:ascii="方正小标宋_GBK" w:eastAsia="方正小标宋_GBK"/>
          <w:sz w:val="44"/>
        </w:rPr>
      </w:pPr>
      <w:r>
        <w:rPr>
          <w:rFonts w:ascii="方正小标宋_GBK" w:eastAsia="方正小标宋_GBK" w:hint="eastAsia"/>
          <w:sz w:val="44"/>
        </w:rPr>
        <w:t>关于开展20</w:t>
      </w:r>
      <w:r w:rsidR="005E1833">
        <w:rPr>
          <w:rFonts w:ascii="方正小标宋_GBK" w:eastAsia="方正小标宋_GBK" w:hint="eastAsia"/>
          <w:sz w:val="44"/>
        </w:rPr>
        <w:t>20</w:t>
      </w:r>
      <w:r>
        <w:rPr>
          <w:rFonts w:ascii="方正小标宋_GBK" w:eastAsia="方正小标宋_GBK" w:hint="eastAsia"/>
          <w:sz w:val="44"/>
        </w:rPr>
        <w:t>-202</w:t>
      </w:r>
      <w:r w:rsidR="005E1833">
        <w:rPr>
          <w:rFonts w:ascii="方正小标宋_GBK" w:eastAsia="方正小标宋_GBK" w:hint="eastAsia"/>
          <w:sz w:val="44"/>
        </w:rPr>
        <w:t>1</w:t>
      </w:r>
      <w:r>
        <w:rPr>
          <w:rFonts w:ascii="方正小标宋_GBK" w:eastAsia="方正小标宋_GBK" w:hint="eastAsia"/>
          <w:sz w:val="44"/>
        </w:rPr>
        <w:t>学年第一学期</w:t>
      </w:r>
    </w:p>
    <w:p w:rsidR="00362BFD" w:rsidRPr="007F46F1" w:rsidRDefault="00112E70" w:rsidP="007F46F1">
      <w:pPr>
        <w:spacing w:line="560" w:lineRule="exact"/>
        <w:jc w:val="center"/>
        <w:rPr>
          <w:rFonts w:ascii="方正小标宋_GBK" w:eastAsia="方正小标宋_GBK"/>
          <w:sz w:val="44"/>
        </w:rPr>
      </w:pPr>
      <w:r>
        <w:rPr>
          <w:rFonts w:ascii="方正小标宋_GBK" w:eastAsia="方正小标宋_GBK" w:hint="eastAsia"/>
          <w:sz w:val="44"/>
        </w:rPr>
        <w:t>课程辅导的通知</w:t>
      </w:r>
    </w:p>
    <w:p w:rsidR="00362BFD" w:rsidRDefault="00112E70">
      <w:pPr>
        <w:spacing w:line="560" w:lineRule="exact"/>
        <w:rPr>
          <w:rFonts w:ascii="方正仿宋_GBK" w:eastAsia="方正仿宋_GBK" w:hAnsi="Times New Roman"/>
          <w:sz w:val="32"/>
          <w:szCs w:val="32"/>
        </w:rPr>
      </w:pPr>
      <w:r>
        <w:rPr>
          <w:rFonts w:ascii="方正仿宋_GBK" w:eastAsia="方正仿宋_GBK" w:hAnsi="Times New Roman" w:hint="eastAsia"/>
          <w:sz w:val="32"/>
          <w:szCs w:val="32"/>
        </w:rPr>
        <w:t>各学院：</w:t>
      </w:r>
    </w:p>
    <w:p w:rsidR="00362BFD" w:rsidRDefault="00112E70">
      <w:pPr>
        <w:spacing w:line="56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根据《中国药科大学学业指导与支持工作管理办法(试行)》（药大教〔2017〕38号）和《中国药科大学学业预警工作管理办法(2017年修订)》（药大教〔2017〕199号）相关文件要求，学校学生学业支持中心每学期有针对性地开展基础类课程辅导，帮助学生（尤其学业困难的预警学生）提高课程学习成效。现将具体通知如下：</w:t>
      </w:r>
    </w:p>
    <w:p w:rsidR="00362BFD" w:rsidRDefault="00112E70">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一、授课对象</w:t>
      </w:r>
    </w:p>
    <w:p w:rsidR="00362BFD" w:rsidRDefault="00112E70">
      <w:pPr>
        <w:spacing w:line="560" w:lineRule="exact"/>
        <w:ind w:firstLineChars="200" w:firstLine="640"/>
        <w:jc w:val="left"/>
        <w:rPr>
          <w:rFonts w:ascii="方正仿宋_GBK" w:eastAsia="方正仿宋_GBK" w:hAnsi="Times New Roman"/>
          <w:sz w:val="32"/>
          <w:szCs w:val="32"/>
        </w:rPr>
      </w:pPr>
      <w:r>
        <w:rPr>
          <w:rFonts w:ascii="方正仿宋_GBK" w:eastAsia="方正仿宋_GBK" w:hAnsi="Times New Roman" w:hint="eastAsia"/>
          <w:sz w:val="32"/>
          <w:szCs w:val="32"/>
        </w:rPr>
        <w:t>1.</w:t>
      </w:r>
      <w:r w:rsidR="005E1833">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 xml:space="preserve">未通过相关课程考试，且已在教务系统报名重修的学生； </w:t>
      </w:r>
    </w:p>
    <w:p w:rsidR="00362BFD" w:rsidRDefault="00112E70">
      <w:pPr>
        <w:spacing w:line="560" w:lineRule="exact"/>
        <w:ind w:firstLineChars="200" w:firstLine="640"/>
        <w:jc w:val="left"/>
        <w:rPr>
          <w:rFonts w:ascii="方正仿宋_GBK" w:eastAsia="方正仿宋_GBK" w:hAnsi="Times New Roman"/>
          <w:sz w:val="32"/>
          <w:szCs w:val="32"/>
        </w:rPr>
      </w:pPr>
      <w:r>
        <w:rPr>
          <w:rFonts w:ascii="方正仿宋_GBK" w:eastAsia="方正仿宋_GBK" w:hAnsi="Times New Roman" w:hint="eastAsia"/>
          <w:sz w:val="32"/>
          <w:szCs w:val="32"/>
        </w:rPr>
        <w:t>2.</w:t>
      </w:r>
      <w:r w:rsidR="005E1833">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正在学习相关课程的预警学生；</w:t>
      </w:r>
    </w:p>
    <w:p w:rsidR="00362BFD" w:rsidRDefault="00112E70">
      <w:pPr>
        <w:spacing w:line="560" w:lineRule="exact"/>
        <w:ind w:firstLineChars="200" w:firstLine="640"/>
        <w:jc w:val="left"/>
        <w:rPr>
          <w:rFonts w:ascii="方正仿宋_GBK" w:eastAsia="方正仿宋_GBK" w:hAnsi="Times New Roman"/>
          <w:sz w:val="32"/>
          <w:szCs w:val="32"/>
        </w:rPr>
      </w:pPr>
      <w:r>
        <w:rPr>
          <w:rFonts w:ascii="方正仿宋_GBK" w:eastAsia="方正仿宋_GBK" w:hAnsi="Times New Roman" w:hint="eastAsia"/>
          <w:sz w:val="32"/>
          <w:szCs w:val="32"/>
        </w:rPr>
        <w:t>3.</w:t>
      </w:r>
      <w:r w:rsidR="005E1833">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其他有意向参加辅导的学生。</w:t>
      </w:r>
    </w:p>
    <w:p w:rsidR="00362BFD" w:rsidRDefault="00112E70">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二、课程要求</w:t>
      </w:r>
    </w:p>
    <w:p w:rsidR="00362BFD" w:rsidRDefault="00112E70">
      <w:pPr>
        <w:spacing w:line="56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1.</w:t>
      </w:r>
      <w:r w:rsidR="005E1833">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课程辅导以帮扶学业困难学生提高学业成效为目标，指导教师应有针对性地准备教案、内容和试题，帮助学生了解课程学习的方法、要点，指导学生做好本课程的学习规划。</w:t>
      </w:r>
    </w:p>
    <w:p w:rsidR="00362BFD" w:rsidRDefault="00112E70">
      <w:pPr>
        <w:spacing w:line="56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2.</w:t>
      </w:r>
      <w:r w:rsidR="005E1833">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辅导过程中建议以问题为导向设计课堂组织形式，有条</w:t>
      </w:r>
      <w:r>
        <w:rPr>
          <w:rFonts w:ascii="方正仿宋_GBK" w:eastAsia="方正仿宋_GBK" w:hAnsi="Times New Roman" w:hint="eastAsia"/>
          <w:sz w:val="32"/>
          <w:szCs w:val="32"/>
        </w:rPr>
        <w:lastRenderedPageBreak/>
        <w:t xml:space="preserve">件的情况下，按照学生学习该课程的困难类型（学习方法、基础薄弱、课程兴趣等）进行分组教学；建议开展过程性考核（如随堂测验），根据测验结果循序渐进调整课程难度。  </w:t>
      </w:r>
    </w:p>
    <w:p w:rsidR="00362BFD" w:rsidRDefault="00112E70">
      <w:pPr>
        <w:spacing w:line="56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3.</w:t>
      </w:r>
      <w:r w:rsidR="005E1833">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辅导</w:t>
      </w:r>
      <w:bookmarkStart w:id="0" w:name="_GoBack"/>
      <w:bookmarkEnd w:id="0"/>
      <w:r>
        <w:rPr>
          <w:rFonts w:ascii="方正仿宋_GBK" w:eastAsia="方正仿宋_GBK" w:hAnsi="Times New Roman" w:hint="eastAsia"/>
          <w:sz w:val="32"/>
          <w:szCs w:val="32"/>
        </w:rPr>
        <w:t>期间指导教师可以根据需要向学业支持中心申请教学助理，协助其共同做好课程辅导工作。</w:t>
      </w:r>
    </w:p>
    <w:p w:rsidR="00362BFD" w:rsidRDefault="00112E70">
      <w:pPr>
        <w:spacing w:line="56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4.</w:t>
      </w:r>
      <w:r w:rsidR="005E1833">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参加课程辅导的学生，应总结学习该课程中遇到的难点，及时反馈</w:t>
      </w:r>
      <w:proofErr w:type="gramStart"/>
      <w:r>
        <w:rPr>
          <w:rFonts w:ascii="方正仿宋_GBK" w:eastAsia="方正仿宋_GBK" w:hAnsi="Times New Roman" w:hint="eastAsia"/>
          <w:sz w:val="32"/>
          <w:szCs w:val="32"/>
        </w:rPr>
        <w:t>给指导</w:t>
      </w:r>
      <w:proofErr w:type="gramEnd"/>
      <w:r>
        <w:rPr>
          <w:rFonts w:ascii="方正仿宋_GBK" w:eastAsia="方正仿宋_GBK" w:hAnsi="Times New Roman" w:hint="eastAsia"/>
          <w:sz w:val="32"/>
          <w:szCs w:val="32"/>
        </w:rPr>
        <w:t>教师，结合授课内容巩固学习效果。做好课程辅导后的复习工作，学有所得。</w:t>
      </w:r>
    </w:p>
    <w:p w:rsidR="00362BFD" w:rsidRDefault="00112E70">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三、课程开设</w:t>
      </w:r>
    </w:p>
    <w:p w:rsidR="00362BFD" w:rsidRPr="00010755" w:rsidRDefault="00112E70">
      <w:pPr>
        <w:spacing w:line="560" w:lineRule="exact"/>
        <w:ind w:firstLineChars="200" w:firstLine="640"/>
        <w:rPr>
          <w:rFonts w:ascii="方正仿宋_GBK" w:eastAsia="方正仿宋_GBK" w:hAnsi="Times New Roman"/>
          <w:sz w:val="32"/>
          <w:szCs w:val="32"/>
          <w:u w:val="single"/>
        </w:rPr>
      </w:pPr>
      <w:r w:rsidRPr="00010755">
        <w:rPr>
          <w:rFonts w:ascii="方正仿宋_GBK" w:eastAsia="方正仿宋_GBK" w:hAnsi="Times New Roman" w:hint="eastAsia"/>
          <w:sz w:val="32"/>
          <w:szCs w:val="32"/>
          <w:u w:val="single"/>
        </w:rPr>
        <w:t>本学期，基础类辅导课程由学校统一安排，其他辅导课程由各院系自行按需申请开设。</w:t>
      </w:r>
    </w:p>
    <w:p w:rsidR="00362BFD" w:rsidRDefault="00112E70">
      <w:pPr>
        <w:pStyle w:val="a8"/>
        <w:numPr>
          <w:ilvl w:val="0"/>
          <w:numId w:val="1"/>
        </w:numPr>
        <w:spacing w:line="560" w:lineRule="exact"/>
        <w:ind w:firstLineChars="0"/>
        <w:jc w:val="left"/>
        <w:rPr>
          <w:rFonts w:ascii="方正仿宋_GBK" w:eastAsia="方正仿宋_GBK" w:hAnsi="Times New Roman"/>
          <w:sz w:val="32"/>
          <w:szCs w:val="32"/>
        </w:rPr>
      </w:pPr>
      <w:r>
        <w:rPr>
          <w:rFonts w:ascii="方正仿宋_GBK" w:eastAsia="方正仿宋_GBK" w:hAnsi="Times New Roman" w:hint="eastAsia"/>
          <w:sz w:val="32"/>
          <w:szCs w:val="32"/>
        </w:rPr>
        <w:t>基础类课程</w:t>
      </w:r>
    </w:p>
    <w:p w:rsidR="00362BFD" w:rsidRDefault="00112E70">
      <w:pPr>
        <w:spacing w:line="560" w:lineRule="exact"/>
        <w:ind w:firstLineChars="200" w:firstLine="640"/>
        <w:jc w:val="left"/>
        <w:rPr>
          <w:rFonts w:ascii="方正仿宋_GBK" w:eastAsia="方正仿宋_GBK" w:hAnsi="Times New Roman"/>
          <w:sz w:val="32"/>
          <w:szCs w:val="32"/>
        </w:rPr>
      </w:pPr>
      <w:r>
        <w:rPr>
          <w:rFonts w:ascii="方正仿宋_GBK" w:eastAsia="方正仿宋_GBK" w:hAnsi="Times New Roman" w:hint="eastAsia"/>
          <w:sz w:val="32"/>
          <w:szCs w:val="32"/>
        </w:rPr>
        <w:t>大学英语、高等数学等基础类辅导课，从</w:t>
      </w:r>
      <w:r w:rsidR="00691DEB">
        <w:rPr>
          <w:rFonts w:ascii="方正仿宋_GBK" w:eastAsia="方正仿宋_GBK" w:hAnsi="Times New Roman" w:hint="eastAsia"/>
          <w:sz w:val="32"/>
          <w:szCs w:val="32"/>
        </w:rPr>
        <w:t>11月中旬</w:t>
      </w:r>
      <w:r>
        <w:rPr>
          <w:rFonts w:ascii="方正仿宋_GBK" w:eastAsia="方正仿宋_GBK" w:hAnsi="Times New Roman" w:hint="eastAsia"/>
          <w:sz w:val="32"/>
          <w:szCs w:val="32"/>
        </w:rPr>
        <w:t>开始进行定期辅导。具体安排见附件1。</w:t>
      </w:r>
    </w:p>
    <w:p w:rsidR="00362BFD" w:rsidRDefault="00112E70">
      <w:pPr>
        <w:pStyle w:val="a8"/>
        <w:numPr>
          <w:ilvl w:val="0"/>
          <w:numId w:val="1"/>
        </w:numPr>
        <w:spacing w:line="560" w:lineRule="exact"/>
        <w:ind w:firstLineChars="0"/>
        <w:jc w:val="left"/>
        <w:rPr>
          <w:rFonts w:ascii="方正仿宋_GBK" w:eastAsia="方正仿宋_GBK"/>
          <w:sz w:val="32"/>
          <w:szCs w:val="32"/>
        </w:rPr>
      </w:pPr>
      <w:r>
        <w:rPr>
          <w:rFonts w:ascii="方正仿宋_GBK" w:eastAsia="方正仿宋_GBK" w:hAnsi="Times New Roman" w:hint="eastAsia"/>
          <w:sz w:val="32"/>
          <w:szCs w:val="32"/>
        </w:rPr>
        <w:t>其他课程</w:t>
      </w:r>
    </w:p>
    <w:p w:rsidR="00362BFD" w:rsidRDefault="00112E70">
      <w:pPr>
        <w:spacing w:line="56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各院系根据开设课程不及格率和学生学业预警情况，做好相关辅导课程的申报及组织工作。院系申请辅导课程报教务处，由教务处统一发布课程信息，院系组织学生报名和授课组织工作，报名人数低于15人的课程原则上不予集体开课。</w:t>
      </w:r>
    </w:p>
    <w:p w:rsidR="00362BFD" w:rsidRDefault="00112E70">
      <w:pPr>
        <w:spacing w:line="56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院系需要开设辅导课程的，需填写《中国药科大学辅导课程申请表》（附件2），以院系为单位，教学秘书汇总后报送学业支持中心。</w:t>
      </w:r>
    </w:p>
    <w:p w:rsidR="00362BFD" w:rsidRDefault="00112E70">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lastRenderedPageBreak/>
        <w:t>四、工作流程</w:t>
      </w:r>
    </w:p>
    <w:p w:rsidR="00362BFD" w:rsidRDefault="00112E70">
      <w:pPr>
        <w:spacing w:line="56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学校学业支持中心发布课程辅导计划=&gt;辅导员组织报名、分类=&gt;学校学业支持中心按照困难类型反馈</w:t>
      </w:r>
      <w:proofErr w:type="gramStart"/>
      <w:r>
        <w:rPr>
          <w:rFonts w:ascii="方正仿宋_GBK" w:eastAsia="方正仿宋_GBK" w:hAnsi="Times New Roman" w:hint="eastAsia"/>
          <w:sz w:val="32"/>
          <w:szCs w:val="32"/>
        </w:rPr>
        <w:t>给指导</w:t>
      </w:r>
      <w:proofErr w:type="gramEnd"/>
      <w:r>
        <w:rPr>
          <w:rFonts w:ascii="方正仿宋_GBK" w:eastAsia="方正仿宋_GBK" w:hAnsi="Times New Roman" w:hint="eastAsia"/>
          <w:sz w:val="32"/>
          <w:szCs w:val="32"/>
        </w:rPr>
        <w:t>教师=&gt;指导教师有针对性地准备教案、内容和试题=&gt;指导教师授课=&gt;开展过程性考核（如随堂测验），根据测验结果循序渐进调整课程难度=&gt;学校学业支持中心评估辅导效果。</w:t>
      </w:r>
    </w:p>
    <w:p w:rsidR="00362BFD" w:rsidRDefault="00112E70">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五、辅导课程开设及报名</w:t>
      </w:r>
    </w:p>
    <w:p w:rsidR="00362BFD" w:rsidRDefault="00112E70">
      <w:pPr>
        <w:spacing w:line="56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1.课程开设。学业支持中心统一征集，发布辅导课程开课时间、地点和教师，每门课程辅导课程授课时间不得少于3学时，课后辅导不得少于2学时。</w:t>
      </w:r>
    </w:p>
    <w:p w:rsidR="00362BFD" w:rsidRDefault="00112E70">
      <w:pPr>
        <w:spacing w:line="56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2.学生报名。红色预警及以上学业预警级别且报名参加相关课程重修的学生必须参加相关课程的辅导。以院系为单位，辅导员将《中国药科大学课程辅导报名汇总表》（附件3）汇总后报送学业支持中心。因课程名额有限，原则上先到先得。</w:t>
      </w:r>
    </w:p>
    <w:p w:rsidR="00362BFD" w:rsidRDefault="00112E70">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六、材料报送</w:t>
      </w:r>
    </w:p>
    <w:p w:rsidR="00362BFD" w:rsidRDefault="00112E70">
      <w:pPr>
        <w:spacing w:line="56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1.基础类课程提交材料：《中国药科大学课程辅导报名汇总表》于1</w:t>
      </w:r>
      <w:r w:rsidR="000E6147">
        <w:rPr>
          <w:rFonts w:ascii="方正仿宋_GBK" w:eastAsia="方正仿宋_GBK" w:hAnsi="Times New Roman" w:hint="eastAsia"/>
          <w:sz w:val="32"/>
          <w:szCs w:val="32"/>
        </w:rPr>
        <w:t>1</w:t>
      </w:r>
      <w:r>
        <w:rPr>
          <w:rFonts w:ascii="方正仿宋_GBK" w:eastAsia="方正仿宋_GBK" w:hAnsi="Times New Roman" w:hint="eastAsia"/>
          <w:sz w:val="32"/>
          <w:szCs w:val="32"/>
        </w:rPr>
        <w:t>月</w:t>
      </w:r>
      <w:r w:rsidR="000E6147">
        <w:rPr>
          <w:rFonts w:ascii="方正仿宋_GBK" w:eastAsia="方正仿宋_GBK" w:hAnsi="Times New Roman" w:hint="eastAsia"/>
          <w:sz w:val="32"/>
          <w:szCs w:val="32"/>
        </w:rPr>
        <w:t>2</w:t>
      </w:r>
      <w:r>
        <w:rPr>
          <w:rFonts w:ascii="方正仿宋_GBK" w:eastAsia="方正仿宋_GBK" w:hAnsi="Times New Roman" w:hint="eastAsia"/>
          <w:sz w:val="32"/>
          <w:szCs w:val="32"/>
        </w:rPr>
        <w:t>日17:00前将电子版发送到邮箱（learning@cpu.edu.cn）。</w:t>
      </w:r>
    </w:p>
    <w:p w:rsidR="00362BFD" w:rsidRDefault="00112E70">
      <w:pPr>
        <w:spacing w:line="56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2.其他课程开设提交材料：《中国药科大学学业辅导课程申请表》（仅需要开设课程的院系提交）于</w:t>
      </w:r>
      <w:r w:rsidR="000E6147">
        <w:rPr>
          <w:rFonts w:ascii="方正仿宋_GBK" w:eastAsia="方正仿宋_GBK" w:hAnsi="Times New Roman" w:hint="eastAsia"/>
          <w:sz w:val="32"/>
          <w:szCs w:val="32"/>
        </w:rPr>
        <w:t>11</w:t>
      </w:r>
      <w:r>
        <w:rPr>
          <w:rFonts w:ascii="方正仿宋_GBK" w:eastAsia="方正仿宋_GBK" w:hAnsi="Times New Roman" w:hint="eastAsia"/>
          <w:sz w:val="32"/>
          <w:szCs w:val="32"/>
        </w:rPr>
        <w:t>月</w:t>
      </w:r>
      <w:r w:rsidR="000E6147">
        <w:rPr>
          <w:rFonts w:ascii="方正仿宋_GBK" w:eastAsia="方正仿宋_GBK" w:hAnsi="Times New Roman" w:hint="eastAsia"/>
          <w:sz w:val="32"/>
          <w:szCs w:val="32"/>
        </w:rPr>
        <w:t>2</w:t>
      </w:r>
      <w:r>
        <w:rPr>
          <w:rFonts w:ascii="方正仿宋_GBK" w:eastAsia="方正仿宋_GBK" w:hAnsi="Times New Roman" w:hint="eastAsia"/>
          <w:sz w:val="32"/>
          <w:szCs w:val="32"/>
        </w:rPr>
        <w:t>日17:00前将电子版发送到邮箱（learning@cpu.edu.cn）。</w:t>
      </w:r>
    </w:p>
    <w:p w:rsidR="00362BFD" w:rsidRDefault="00112E70">
      <w:pPr>
        <w:spacing w:line="56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3.</w:t>
      </w:r>
      <w:r w:rsidR="00801E08">
        <w:rPr>
          <w:rFonts w:ascii="方正仿宋_GBK" w:eastAsia="方正仿宋_GBK" w:hAnsi="Times New Roman" w:hint="eastAsia"/>
          <w:sz w:val="32"/>
          <w:szCs w:val="32"/>
        </w:rPr>
        <w:t xml:space="preserve"> 咨询</w:t>
      </w:r>
      <w:r>
        <w:rPr>
          <w:rFonts w:ascii="方正仿宋_GBK" w:eastAsia="方正仿宋_GBK" w:hAnsi="Times New Roman" w:hint="eastAsia"/>
          <w:sz w:val="32"/>
          <w:szCs w:val="32"/>
        </w:rPr>
        <w:t xml:space="preserve">电话：025-86185517。 </w:t>
      </w:r>
    </w:p>
    <w:p w:rsidR="00362BFD" w:rsidRDefault="00112E70">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lastRenderedPageBreak/>
        <w:t>七、其他事项</w:t>
      </w:r>
    </w:p>
    <w:p w:rsidR="00362BFD" w:rsidRDefault="00112E70">
      <w:pPr>
        <w:spacing w:line="56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1.</w:t>
      </w:r>
      <w:r w:rsidR="00801E08">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请各院系做好学业困难学生学业帮扶工作，参与课程辅导的组织管理，</w:t>
      </w:r>
      <w:r w:rsidR="00232027">
        <w:rPr>
          <w:rFonts w:ascii="方正仿宋_GBK" w:eastAsia="方正仿宋_GBK" w:hAnsi="Times New Roman" w:hint="eastAsia"/>
          <w:sz w:val="32"/>
          <w:szCs w:val="32"/>
        </w:rPr>
        <w:t>校学生学业支持中心安排学生助教</w:t>
      </w:r>
      <w:r>
        <w:rPr>
          <w:rFonts w:ascii="方正仿宋_GBK" w:eastAsia="方正仿宋_GBK" w:hAnsi="Times New Roman" w:hint="eastAsia"/>
          <w:sz w:val="32"/>
          <w:szCs w:val="32"/>
        </w:rPr>
        <w:t>填写《中国药科大学课程辅导考勤表》（见附件4），定期报送</w:t>
      </w:r>
      <w:r w:rsidR="00232027">
        <w:rPr>
          <w:rFonts w:ascii="方正仿宋_GBK" w:eastAsia="方正仿宋_GBK" w:hAnsi="Times New Roman" w:hint="eastAsia"/>
          <w:sz w:val="32"/>
          <w:szCs w:val="32"/>
        </w:rPr>
        <w:t>教务处</w:t>
      </w:r>
      <w:r>
        <w:rPr>
          <w:rFonts w:ascii="方正仿宋_GBK" w:eastAsia="方正仿宋_GBK" w:hAnsi="Times New Roman" w:hint="eastAsia"/>
          <w:sz w:val="32"/>
          <w:szCs w:val="32"/>
        </w:rPr>
        <w:t>。</w:t>
      </w:r>
    </w:p>
    <w:p w:rsidR="00362BFD" w:rsidRDefault="00112E70">
      <w:pPr>
        <w:spacing w:line="56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2.</w:t>
      </w:r>
      <w:r w:rsidR="00801E08">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学业支持中心将抽查辅导课程质量和学生参与辅导情况，做好课程辅导过程的资料收集、整理工作，备案辅导课程课时量认定。通过随机抽样调查，开展学生教学评价工作。</w:t>
      </w:r>
    </w:p>
    <w:p w:rsidR="00362BFD" w:rsidRDefault="00112E70">
      <w:pPr>
        <w:spacing w:line="56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3.</w:t>
      </w:r>
      <w:r w:rsidR="00801E08">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辅导课程</w:t>
      </w:r>
      <w:proofErr w:type="gramStart"/>
      <w:r>
        <w:rPr>
          <w:rFonts w:ascii="方正仿宋_GBK" w:eastAsia="方正仿宋_GBK" w:hAnsi="Times New Roman" w:hint="eastAsia"/>
          <w:sz w:val="32"/>
          <w:szCs w:val="32"/>
        </w:rPr>
        <w:t>课酬标准</w:t>
      </w:r>
      <w:proofErr w:type="gramEnd"/>
      <w:r>
        <w:rPr>
          <w:rFonts w:ascii="方正仿宋_GBK" w:eastAsia="方正仿宋_GBK" w:hAnsi="Times New Roman" w:hint="eastAsia"/>
          <w:sz w:val="32"/>
          <w:szCs w:val="32"/>
        </w:rPr>
        <w:t>参照相关文件执行。经批准开课的辅导课程，</w:t>
      </w:r>
      <w:proofErr w:type="gramStart"/>
      <w:r>
        <w:rPr>
          <w:rFonts w:ascii="方正仿宋_GBK" w:eastAsia="方正仿宋_GBK" w:hAnsi="Times New Roman" w:hint="eastAsia"/>
          <w:sz w:val="32"/>
          <w:szCs w:val="32"/>
        </w:rPr>
        <w:t>课酬费</w:t>
      </w:r>
      <w:proofErr w:type="gramEnd"/>
      <w:r>
        <w:rPr>
          <w:rFonts w:ascii="方正仿宋_GBK" w:eastAsia="方正仿宋_GBK" w:hAnsi="Times New Roman" w:hint="eastAsia"/>
          <w:sz w:val="32"/>
          <w:szCs w:val="32"/>
        </w:rPr>
        <w:t>由开课院系教学秘书申报，学业支持中心审核汇总，按学期发放。</w:t>
      </w:r>
    </w:p>
    <w:p w:rsidR="00362BFD" w:rsidRDefault="00362BFD">
      <w:pPr>
        <w:spacing w:line="560" w:lineRule="exact"/>
        <w:ind w:firstLineChars="200" w:firstLine="640"/>
        <w:rPr>
          <w:rFonts w:ascii="方正仿宋_GBK" w:eastAsia="方正仿宋_GBK" w:hAnsi="Times New Roman"/>
          <w:sz w:val="32"/>
          <w:szCs w:val="32"/>
        </w:rPr>
      </w:pPr>
    </w:p>
    <w:p w:rsidR="00362BFD" w:rsidRDefault="00112E70">
      <w:pPr>
        <w:spacing w:line="56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附件：1. 20</w:t>
      </w:r>
      <w:r w:rsidR="00232027">
        <w:rPr>
          <w:rFonts w:ascii="方正仿宋_GBK" w:eastAsia="方正仿宋_GBK" w:hAnsi="Times New Roman" w:hint="eastAsia"/>
          <w:sz w:val="32"/>
          <w:szCs w:val="32"/>
        </w:rPr>
        <w:t>20</w:t>
      </w:r>
      <w:r>
        <w:rPr>
          <w:rFonts w:ascii="方正仿宋_GBK" w:eastAsia="方正仿宋_GBK" w:hAnsi="Times New Roman" w:hint="eastAsia"/>
          <w:sz w:val="32"/>
          <w:szCs w:val="32"/>
        </w:rPr>
        <w:t>-202</w:t>
      </w:r>
      <w:r w:rsidR="00232027">
        <w:rPr>
          <w:rFonts w:ascii="方正仿宋_GBK" w:eastAsia="方正仿宋_GBK" w:hAnsi="Times New Roman" w:hint="eastAsia"/>
          <w:sz w:val="32"/>
          <w:szCs w:val="32"/>
        </w:rPr>
        <w:t>1</w:t>
      </w:r>
      <w:r>
        <w:rPr>
          <w:rFonts w:ascii="方正仿宋_GBK" w:eastAsia="方正仿宋_GBK" w:hAnsi="Times New Roman" w:hint="eastAsia"/>
          <w:sz w:val="32"/>
          <w:szCs w:val="32"/>
        </w:rPr>
        <w:t>学年第一学期基础课辅导计划安排</w:t>
      </w:r>
    </w:p>
    <w:p w:rsidR="00362BFD" w:rsidRDefault="00112E70">
      <w:pPr>
        <w:spacing w:line="560" w:lineRule="exact"/>
        <w:ind w:firstLineChars="500" w:firstLine="1600"/>
        <w:rPr>
          <w:rFonts w:ascii="方正仿宋_GBK" w:eastAsia="方正仿宋_GBK" w:hAnsi="Times New Roman"/>
          <w:sz w:val="32"/>
          <w:szCs w:val="32"/>
        </w:rPr>
      </w:pPr>
      <w:r>
        <w:rPr>
          <w:rFonts w:ascii="方正仿宋_GBK" w:eastAsia="方正仿宋_GBK" w:hAnsi="Times New Roman" w:hint="eastAsia"/>
          <w:sz w:val="32"/>
          <w:szCs w:val="32"/>
        </w:rPr>
        <w:t>2.中国药科大学辅导课程申请表</w:t>
      </w:r>
    </w:p>
    <w:p w:rsidR="00362BFD" w:rsidRDefault="00112E70">
      <w:pPr>
        <w:spacing w:line="56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 xml:space="preserve">      3.中国药科大学课程辅导报名汇总表</w:t>
      </w:r>
    </w:p>
    <w:p w:rsidR="00362BFD" w:rsidRDefault="00112E70">
      <w:pPr>
        <w:spacing w:line="560" w:lineRule="exact"/>
        <w:ind w:firstLineChars="500" w:firstLine="1600"/>
        <w:rPr>
          <w:rFonts w:ascii="方正仿宋_GBK" w:eastAsia="方正仿宋_GBK" w:hAnsi="Times New Roman"/>
          <w:sz w:val="32"/>
          <w:szCs w:val="32"/>
        </w:rPr>
      </w:pPr>
      <w:r>
        <w:rPr>
          <w:rFonts w:ascii="方正仿宋_GBK" w:eastAsia="方正仿宋_GBK" w:hAnsi="Times New Roman" w:hint="eastAsia"/>
          <w:sz w:val="32"/>
          <w:szCs w:val="32"/>
        </w:rPr>
        <w:t>4.中国药科大学课程辅导考勤表</w:t>
      </w:r>
    </w:p>
    <w:p w:rsidR="00362BFD" w:rsidRDefault="00362BFD">
      <w:pPr>
        <w:spacing w:line="560" w:lineRule="exact"/>
        <w:rPr>
          <w:rFonts w:ascii="方正仿宋_GBK" w:eastAsia="方正仿宋_GBK" w:hAnsi="Times New Roman"/>
          <w:sz w:val="32"/>
          <w:szCs w:val="32"/>
        </w:rPr>
      </w:pPr>
    </w:p>
    <w:p w:rsidR="00362BFD" w:rsidRDefault="00362BFD">
      <w:pPr>
        <w:spacing w:line="560" w:lineRule="exact"/>
        <w:rPr>
          <w:rFonts w:ascii="方正仿宋_GBK" w:eastAsia="方正仿宋_GBK" w:hAnsi="Times New Roman"/>
          <w:sz w:val="32"/>
          <w:szCs w:val="32"/>
        </w:rPr>
      </w:pPr>
    </w:p>
    <w:p w:rsidR="00362BFD" w:rsidRDefault="00362BFD">
      <w:pPr>
        <w:spacing w:line="560" w:lineRule="exact"/>
        <w:rPr>
          <w:rFonts w:ascii="方正仿宋_GBK" w:eastAsia="方正仿宋_GBK" w:hAnsi="Times New Roman"/>
          <w:sz w:val="32"/>
          <w:szCs w:val="32"/>
        </w:rPr>
      </w:pPr>
    </w:p>
    <w:p w:rsidR="00362BFD" w:rsidRDefault="00112E70">
      <w:pPr>
        <w:spacing w:line="56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 xml:space="preserve">                         中国药科大学教务处</w:t>
      </w:r>
    </w:p>
    <w:p w:rsidR="00362BFD" w:rsidRDefault="00112E70">
      <w:pPr>
        <w:wordWrap w:val="0"/>
        <w:spacing w:line="560" w:lineRule="exact"/>
        <w:ind w:right="160" w:firstLineChars="200" w:firstLine="640"/>
        <w:jc w:val="right"/>
        <w:rPr>
          <w:rFonts w:ascii="方正仿宋_GBK" w:eastAsia="方正仿宋_GBK" w:hAnsi="Times New Roman"/>
          <w:sz w:val="32"/>
          <w:szCs w:val="32"/>
        </w:rPr>
        <w:sectPr w:rsidR="00362BFD">
          <w:footerReference w:type="default" r:id="rId10"/>
          <w:pgSz w:w="11906" w:h="16838"/>
          <w:pgMar w:top="2041" w:right="1531" w:bottom="2041" w:left="1531" w:header="851" w:footer="992" w:gutter="0"/>
          <w:pgNumType w:fmt="numberInDash"/>
          <w:cols w:space="0"/>
          <w:titlePg/>
          <w:docGrid w:type="lines" w:linePitch="312"/>
        </w:sectPr>
      </w:pPr>
      <w:r>
        <w:rPr>
          <w:rFonts w:ascii="方正仿宋_GBK" w:eastAsia="方正仿宋_GBK" w:hAnsi="Times New Roman" w:hint="eastAsia"/>
          <w:sz w:val="32"/>
          <w:szCs w:val="32"/>
        </w:rPr>
        <w:t>20</w:t>
      </w:r>
      <w:r w:rsidR="00232027">
        <w:rPr>
          <w:rFonts w:ascii="方正仿宋_GBK" w:eastAsia="方正仿宋_GBK" w:hAnsi="Times New Roman" w:hint="eastAsia"/>
          <w:sz w:val="32"/>
          <w:szCs w:val="32"/>
        </w:rPr>
        <w:t>20</w:t>
      </w:r>
      <w:r>
        <w:rPr>
          <w:rFonts w:ascii="方正仿宋_GBK" w:eastAsia="方正仿宋_GBK" w:hAnsi="Times New Roman" w:hint="eastAsia"/>
          <w:sz w:val="32"/>
          <w:szCs w:val="32"/>
        </w:rPr>
        <w:t>年10月</w:t>
      </w:r>
      <w:r w:rsidR="000E6147">
        <w:rPr>
          <w:rFonts w:ascii="方正仿宋_GBK" w:eastAsia="方正仿宋_GBK" w:hAnsi="Times New Roman" w:hint="eastAsia"/>
          <w:sz w:val="32"/>
          <w:szCs w:val="32"/>
        </w:rPr>
        <w:t>25</w:t>
      </w:r>
      <w:r>
        <w:rPr>
          <w:rFonts w:ascii="方正仿宋_GBK" w:eastAsia="方正仿宋_GBK" w:hAnsi="Times New Roman" w:hint="eastAsia"/>
          <w:sz w:val="32"/>
          <w:szCs w:val="32"/>
        </w:rPr>
        <w:t xml:space="preserve">日        </w:t>
      </w:r>
    </w:p>
    <w:p w:rsidR="000E6147" w:rsidRDefault="00112E70" w:rsidP="000E6147">
      <w:pPr>
        <w:spacing w:line="50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rPr>
        <w:lastRenderedPageBreak/>
        <w:t>附件</w:t>
      </w:r>
      <w:r>
        <w:rPr>
          <w:rFonts w:ascii="方正黑体_GBK" w:eastAsia="方正黑体_GBK" w:hAnsi="方正黑体_GBK" w:cs="方正黑体_GBK" w:hint="eastAsia"/>
          <w:sz w:val="32"/>
          <w:szCs w:val="32"/>
        </w:rPr>
        <w:t>1</w:t>
      </w:r>
    </w:p>
    <w:p w:rsidR="000E6147" w:rsidRDefault="000E6147" w:rsidP="000E6147">
      <w:pPr>
        <w:spacing w:line="500" w:lineRule="exact"/>
        <w:jc w:val="center"/>
        <w:rPr>
          <w:rFonts w:ascii="方正小标宋_GBK" w:eastAsia="方正小标宋_GBK" w:hAnsi="黑体"/>
          <w:sz w:val="44"/>
        </w:rPr>
      </w:pPr>
      <w:r w:rsidRPr="000E6147">
        <w:rPr>
          <w:rFonts w:ascii="方正小标宋_GBK" w:eastAsia="方正小标宋_GBK" w:hAnsi="黑体" w:hint="eastAsia"/>
          <w:sz w:val="44"/>
        </w:rPr>
        <w:t>2020-2021学年第一学期基础课学习辅导活动计划安排</w:t>
      </w:r>
    </w:p>
    <w:p w:rsidR="000E6147" w:rsidRPr="000E6147" w:rsidRDefault="00112E70" w:rsidP="000E6147">
      <w:pPr>
        <w:spacing w:line="320" w:lineRule="exact"/>
        <w:jc w:val="center"/>
        <w:rPr>
          <w:rFonts w:ascii="方正小标宋_GBK" w:eastAsia="方正小标宋_GBK" w:hAnsi="黑体"/>
        </w:rPr>
      </w:pPr>
      <w:r>
        <w:rPr>
          <w:rFonts w:ascii="方正小标宋_GBK" w:eastAsia="方正小标宋_GBK" w:hAnsi="黑体"/>
        </w:rPr>
        <w:fldChar w:fldCharType="begin"/>
      </w:r>
      <w:r w:rsidRPr="000E6147">
        <w:rPr>
          <w:rFonts w:ascii="方正小标宋_GBK" w:eastAsia="方正小标宋_GBK" w:hAnsi="黑体" w:hint="eastAsia"/>
        </w:rPr>
        <w:instrText xml:space="preserve"> LINK Excel.Sheet.8 C:\\Users\\pth1\\Desktop\\2017年教务工作\\1.大学生学业支持中心\\2-2.基础课专业课程辅导\\2017-2018（1）活动\\2017-2018学年基础课辅导活动安排-理学院外语系-20161019定稿.xls 2017-2018学年第一学期!R1C1:R28C6 \a \f 5 \h  \* MERGEFORMAT </w:instrText>
      </w:r>
      <w:r>
        <w:rPr>
          <w:rFonts w:ascii="方正小标宋_GBK" w:eastAsia="方正小标宋_GBK" w:hAnsi="黑体"/>
        </w:rPr>
        <w:fldChar w:fldCharType="separate"/>
      </w:r>
      <w:r>
        <w:rPr>
          <w:rFonts w:ascii="方正小标宋_GBK" w:eastAsia="方正小标宋_GBK"/>
        </w:rPr>
        <w:fldChar w:fldCharType="begin"/>
      </w:r>
      <w:r w:rsidRPr="000E6147">
        <w:rPr>
          <w:rFonts w:ascii="方正小标宋_GBK" w:eastAsia="方正小标宋_GBK" w:hint="eastAsia"/>
        </w:rPr>
        <w:instrText xml:space="preserve"> LINK Excel.Sheet.12 "D:\\2.教务工作\\1.大学生学业支持中心\\2-2.基础课专业课程辅导\\2018-2019（2）活动\\2018-2019学年第二学期基础类课程辅导\\通知\\关于开展2018-2019学年第二学期基础类课程辅导的通知\\附件1：2018-2019学年第二学期基础课辅导活动安排-定稿.xlsx" "Sheet1!R1C1:R35C8" \a \f 4 \h  \* MERGEFORMAT </w:instrText>
      </w:r>
      <w:r>
        <w:rPr>
          <w:rFonts w:ascii="方正小标宋_GBK" w:eastAsia="方正小标宋_GBK"/>
        </w:rPr>
        <w:fldChar w:fldCharType="separate"/>
      </w:r>
      <w:r w:rsidR="000E6147">
        <w:rPr>
          <w:rFonts w:ascii="方正小标宋_GBK" w:eastAsia="方正小标宋_GBK"/>
        </w:rPr>
        <w:fldChar w:fldCharType="begin"/>
      </w:r>
      <w:r w:rsidR="000E6147" w:rsidRPr="000E6147">
        <w:rPr>
          <w:rFonts w:ascii="方正小标宋_GBK" w:eastAsia="方正小标宋_GBK" w:hint="eastAsia"/>
        </w:rPr>
        <w:instrText xml:space="preserve"> LINK </w:instrText>
      </w:r>
      <w:r w:rsidR="00957C4A">
        <w:rPr>
          <w:rFonts w:ascii="方正小标宋_GBK" w:eastAsia="方正小标宋_GBK"/>
        </w:rPr>
        <w:instrText>Excel.Sheet.8</w:instrText>
      </w:r>
      <w:r w:rsidR="00957C4A">
        <w:rPr>
          <w:rFonts w:ascii="方正小标宋_GBK" w:eastAsia="方正小标宋_GBK" w:hint="eastAsia"/>
        </w:rPr>
        <w:instrText xml:space="preserve"> G:\\20200721\\2.教务工作\\1.大学生学业支持中心\\2-2.基础课专业课程辅导\\2020-2021（1）活动\\2020-2021-1学期基础课程辅导\\通知\\附件1：2020-2021-1学期基础课辅导安排1025.xls 2020-2021学年第一学期!R2C1:R37C9 </w:instrText>
      </w:r>
      <w:r w:rsidR="000E6147" w:rsidRPr="000E6147">
        <w:rPr>
          <w:rFonts w:ascii="方正小标宋_GBK" w:eastAsia="方正小标宋_GBK" w:hint="eastAsia"/>
        </w:rPr>
        <w:instrText xml:space="preserve">\a \f 4 \h  \* MERGEFORMAT </w:instrText>
      </w:r>
      <w:r w:rsidR="000E6147">
        <w:rPr>
          <w:rFonts w:ascii="方正小标宋_GBK" w:eastAsia="方正小标宋_GBK"/>
        </w:rPr>
        <w:fldChar w:fldCharType="separate"/>
      </w:r>
    </w:p>
    <w:p w:rsidR="005644C6" w:rsidRDefault="000E6147">
      <w:pPr>
        <w:spacing w:line="320" w:lineRule="exact"/>
        <w:rPr>
          <w:kern w:val="0"/>
          <w:sz w:val="20"/>
          <w:szCs w:val="20"/>
        </w:rPr>
      </w:pPr>
      <w:r>
        <w:fldChar w:fldCharType="end"/>
      </w:r>
      <w:r w:rsidR="005644C6">
        <w:fldChar w:fldCharType="begin"/>
      </w:r>
      <w:r w:rsidR="005644C6">
        <w:instrText xml:space="preserve"> LINK Excel.Sheet.8 "G:\\20200721\\2.</w:instrText>
      </w:r>
      <w:r w:rsidR="005644C6">
        <w:instrText>教务工作</w:instrText>
      </w:r>
      <w:r w:rsidR="005644C6">
        <w:instrText>\\1.</w:instrText>
      </w:r>
      <w:r w:rsidR="005644C6">
        <w:instrText>大学生学业支持中心</w:instrText>
      </w:r>
      <w:r w:rsidR="005644C6">
        <w:instrText>\\2-2.</w:instrText>
      </w:r>
      <w:r w:rsidR="005644C6">
        <w:instrText>基础课专业课程辅导</w:instrText>
      </w:r>
      <w:r w:rsidR="005644C6">
        <w:instrText>\\2020-2021</w:instrText>
      </w:r>
      <w:r w:rsidR="005644C6">
        <w:instrText>（</w:instrText>
      </w:r>
      <w:r w:rsidR="005644C6">
        <w:instrText>1</w:instrText>
      </w:r>
      <w:r w:rsidR="005644C6">
        <w:instrText>）活动</w:instrText>
      </w:r>
      <w:r w:rsidR="005644C6">
        <w:instrText>\\2020-2021-1</w:instrText>
      </w:r>
      <w:r w:rsidR="005644C6">
        <w:instrText>学期基础课程辅导</w:instrText>
      </w:r>
      <w:r w:rsidR="005644C6">
        <w:instrText>\\</w:instrText>
      </w:r>
      <w:r w:rsidR="005644C6">
        <w:instrText>汇总</w:instrText>
      </w:r>
      <w:r w:rsidR="005644C6">
        <w:instrText>-2020-2021-1</w:instrText>
      </w:r>
      <w:r w:rsidR="005644C6">
        <w:instrText>学期基础课辅导安排</w:instrText>
      </w:r>
      <w:r w:rsidR="005644C6">
        <w:instrText>1025.xls" "2020-2021</w:instrText>
      </w:r>
      <w:r w:rsidR="005644C6">
        <w:instrText>学年第一学期</w:instrText>
      </w:r>
      <w:r w:rsidR="005644C6">
        <w:instrText xml:space="preserve">!R2C1:R37C9" \a \f 4 \h  \* MERGEFORMAT </w:instrText>
      </w:r>
      <w:r w:rsidR="005644C6">
        <w:fldChar w:fldCharType="separate"/>
      </w:r>
    </w:p>
    <w:tbl>
      <w:tblPr>
        <w:tblW w:w="13919" w:type="dxa"/>
        <w:tblInd w:w="108" w:type="dxa"/>
        <w:tblLook w:val="04A0" w:firstRow="1" w:lastRow="0" w:firstColumn="1" w:lastColumn="0" w:noHBand="0" w:noVBand="1"/>
      </w:tblPr>
      <w:tblGrid>
        <w:gridCol w:w="709"/>
        <w:gridCol w:w="1418"/>
        <w:gridCol w:w="1454"/>
        <w:gridCol w:w="2515"/>
        <w:gridCol w:w="1003"/>
        <w:gridCol w:w="1640"/>
        <w:gridCol w:w="2560"/>
        <w:gridCol w:w="2620"/>
      </w:tblGrid>
      <w:tr w:rsidR="005644C6" w:rsidRPr="005644C6" w:rsidTr="005644C6">
        <w:trPr>
          <w:trHeight w:val="3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44C6" w:rsidRPr="005644C6" w:rsidRDefault="005644C6" w:rsidP="005644C6">
            <w:pPr>
              <w:spacing w:line="300" w:lineRule="exact"/>
              <w:jc w:val="center"/>
              <w:rPr>
                <w:rFonts w:ascii="黑体" w:eastAsia="黑体" w:hAnsi="黑体" w:cs="宋体"/>
                <w:color w:val="000000"/>
                <w:kern w:val="0"/>
                <w:sz w:val="24"/>
                <w:szCs w:val="28"/>
              </w:rPr>
            </w:pPr>
            <w:r w:rsidRPr="005644C6">
              <w:rPr>
                <w:rFonts w:ascii="黑体" w:eastAsia="黑体" w:hAnsi="黑体" w:cs="宋体" w:hint="eastAsia"/>
                <w:color w:val="000000"/>
                <w:kern w:val="0"/>
                <w:sz w:val="24"/>
                <w:szCs w:val="28"/>
              </w:rPr>
              <w:t>序号</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黑体" w:eastAsia="黑体" w:hAnsi="黑体" w:cs="宋体"/>
                <w:color w:val="000000"/>
                <w:kern w:val="0"/>
                <w:sz w:val="24"/>
                <w:szCs w:val="28"/>
              </w:rPr>
            </w:pPr>
            <w:r w:rsidRPr="005644C6">
              <w:rPr>
                <w:rFonts w:ascii="黑体" w:eastAsia="黑体" w:hAnsi="黑体" w:cs="宋体" w:hint="eastAsia"/>
                <w:color w:val="000000"/>
                <w:kern w:val="0"/>
                <w:sz w:val="24"/>
                <w:szCs w:val="28"/>
              </w:rPr>
              <w:t>课程名称</w:t>
            </w:r>
          </w:p>
        </w:tc>
        <w:tc>
          <w:tcPr>
            <w:tcW w:w="1454" w:type="dxa"/>
            <w:tcBorders>
              <w:top w:val="single" w:sz="4" w:space="0" w:color="auto"/>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黑体" w:eastAsia="黑体" w:hAnsi="黑体" w:cs="宋体"/>
                <w:color w:val="000000"/>
                <w:kern w:val="0"/>
                <w:sz w:val="24"/>
                <w:szCs w:val="28"/>
              </w:rPr>
            </w:pPr>
            <w:r w:rsidRPr="005644C6">
              <w:rPr>
                <w:rFonts w:ascii="黑体" w:eastAsia="黑体" w:hAnsi="黑体" w:cs="宋体" w:hint="eastAsia"/>
                <w:color w:val="000000"/>
                <w:kern w:val="0"/>
                <w:sz w:val="24"/>
                <w:szCs w:val="28"/>
              </w:rPr>
              <w:t>指导老师</w:t>
            </w:r>
          </w:p>
        </w:tc>
        <w:tc>
          <w:tcPr>
            <w:tcW w:w="2515" w:type="dxa"/>
            <w:tcBorders>
              <w:top w:val="single" w:sz="4" w:space="0" w:color="auto"/>
              <w:left w:val="nil"/>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黑体" w:eastAsia="黑体" w:hAnsi="黑体" w:cs="宋体"/>
                <w:color w:val="000000"/>
                <w:kern w:val="0"/>
                <w:sz w:val="24"/>
                <w:szCs w:val="28"/>
              </w:rPr>
            </w:pPr>
            <w:r w:rsidRPr="005644C6">
              <w:rPr>
                <w:rFonts w:ascii="黑体" w:eastAsia="黑体" w:hAnsi="黑体" w:cs="宋体" w:hint="eastAsia"/>
                <w:color w:val="000000"/>
                <w:kern w:val="0"/>
                <w:sz w:val="24"/>
                <w:szCs w:val="28"/>
              </w:rPr>
              <w:t>周次（日期）</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黑体" w:eastAsia="黑体" w:hAnsi="黑体" w:cs="宋体"/>
                <w:color w:val="000000"/>
                <w:kern w:val="0"/>
                <w:sz w:val="24"/>
                <w:szCs w:val="28"/>
              </w:rPr>
            </w:pPr>
            <w:r w:rsidRPr="005644C6">
              <w:rPr>
                <w:rFonts w:ascii="黑体" w:eastAsia="黑体" w:hAnsi="黑体" w:cs="宋体" w:hint="eastAsia"/>
                <w:color w:val="000000"/>
                <w:kern w:val="0"/>
                <w:sz w:val="24"/>
                <w:szCs w:val="28"/>
              </w:rPr>
              <w:t>地点</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黑体" w:eastAsia="黑体" w:hAnsi="黑体" w:cs="宋体"/>
                <w:color w:val="000000"/>
                <w:kern w:val="0"/>
                <w:sz w:val="24"/>
                <w:szCs w:val="28"/>
              </w:rPr>
            </w:pPr>
            <w:r w:rsidRPr="005644C6">
              <w:rPr>
                <w:rFonts w:ascii="黑体" w:eastAsia="黑体" w:hAnsi="黑体" w:cs="宋体" w:hint="eastAsia"/>
                <w:color w:val="000000"/>
                <w:kern w:val="0"/>
                <w:sz w:val="24"/>
                <w:szCs w:val="28"/>
              </w:rPr>
              <w:t>主办单位</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黑体" w:eastAsia="黑体" w:hAnsi="黑体" w:cs="宋体"/>
                <w:color w:val="000000"/>
                <w:kern w:val="0"/>
                <w:sz w:val="24"/>
                <w:szCs w:val="28"/>
              </w:rPr>
            </w:pPr>
            <w:r w:rsidRPr="005644C6">
              <w:rPr>
                <w:rFonts w:ascii="黑体" w:eastAsia="黑体" w:hAnsi="黑体" w:cs="宋体" w:hint="eastAsia"/>
                <w:color w:val="000000"/>
                <w:kern w:val="0"/>
                <w:sz w:val="24"/>
                <w:szCs w:val="28"/>
              </w:rPr>
              <w:t>要求</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黑体" w:eastAsia="黑体" w:hAnsi="黑体" w:cs="宋体"/>
                <w:color w:val="000000"/>
                <w:kern w:val="0"/>
                <w:sz w:val="24"/>
                <w:szCs w:val="28"/>
              </w:rPr>
            </w:pPr>
            <w:r w:rsidRPr="005644C6">
              <w:rPr>
                <w:rFonts w:ascii="黑体" w:eastAsia="黑体" w:hAnsi="黑体" w:cs="宋体" w:hint="eastAsia"/>
                <w:color w:val="000000"/>
                <w:kern w:val="0"/>
                <w:sz w:val="24"/>
                <w:szCs w:val="28"/>
              </w:rPr>
              <w:t>说明</w:t>
            </w:r>
          </w:p>
        </w:tc>
      </w:tr>
      <w:tr w:rsidR="005644C6" w:rsidRPr="005644C6" w:rsidTr="005644C6">
        <w:trPr>
          <w:trHeight w:val="8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1</w:t>
            </w:r>
          </w:p>
        </w:tc>
        <w:tc>
          <w:tcPr>
            <w:tcW w:w="1418"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大学英语</w:t>
            </w:r>
          </w:p>
        </w:tc>
        <w:tc>
          <w:tcPr>
            <w:tcW w:w="1454"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李振</w:t>
            </w:r>
          </w:p>
        </w:tc>
        <w:tc>
          <w:tcPr>
            <w:tcW w:w="2515" w:type="dxa"/>
            <w:tcBorders>
              <w:top w:val="nil"/>
              <w:left w:val="nil"/>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第10周（11月10日周二18:30-20:30）</w:t>
            </w:r>
          </w:p>
        </w:tc>
        <w:tc>
          <w:tcPr>
            <w:tcW w:w="1003"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教学楼D301</w:t>
            </w:r>
          </w:p>
        </w:tc>
        <w:tc>
          <w:tcPr>
            <w:tcW w:w="164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学生学业支持中心</w:t>
            </w:r>
          </w:p>
        </w:tc>
        <w:tc>
          <w:tcPr>
            <w:tcW w:w="2560" w:type="dxa"/>
            <w:tcBorders>
              <w:top w:val="nil"/>
              <w:left w:val="nil"/>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未通过英语四级的学生报名（以课内为主）</w:t>
            </w:r>
          </w:p>
        </w:tc>
        <w:tc>
          <w:tcPr>
            <w:tcW w:w="2620" w:type="dxa"/>
            <w:vMerge w:val="restart"/>
            <w:tcBorders>
              <w:top w:val="nil"/>
              <w:left w:val="single" w:sz="4" w:space="0" w:color="auto"/>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宋体" w:eastAsia="宋体" w:hAnsi="宋体" w:cs="宋体"/>
                <w:kern w:val="0"/>
                <w:sz w:val="22"/>
              </w:rPr>
            </w:pPr>
            <w:r w:rsidRPr="005644C6">
              <w:rPr>
                <w:rFonts w:ascii="宋体" w:eastAsia="宋体" w:hAnsi="宋体" w:cs="宋体" w:hint="eastAsia"/>
                <w:kern w:val="0"/>
                <w:sz w:val="22"/>
              </w:rPr>
              <w:t>两个班可以打通，学生可以根据自身英语水平和实际上课情况自主选课。</w:t>
            </w:r>
          </w:p>
        </w:tc>
      </w:tr>
      <w:tr w:rsidR="005644C6" w:rsidRPr="005644C6" w:rsidTr="005644C6">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2</w:t>
            </w:r>
          </w:p>
        </w:tc>
        <w:tc>
          <w:tcPr>
            <w:tcW w:w="1418"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大学英语</w:t>
            </w:r>
          </w:p>
        </w:tc>
        <w:tc>
          <w:tcPr>
            <w:tcW w:w="1454"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陆伟</w:t>
            </w:r>
          </w:p>
        </w:tc>
        <w:tc>
          <w:tcPr>
            <w:tcW w:w="2515" w:type="dxa"/>
            <w:tcBorders>
              <w:top w:val="nil"/>
              <w:left w:val="nil"/>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第10周（11月10日周二18:30-20:30）</w:t>
            </w:r>
          </w:p>
        </w:tc>
        <w:tc>
          <w:tcPr>
            <w:tcW w:w="1003"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教学楼D302</w:t>
            </w:r>
          </w:p>
        </w:tc>
        <w:tc>
          <w:tcPr>
            <w:tcW w:w="164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学生学业支持中心</w:t>
            </w:r>
          </w:p>
        </w:tc>
        <w:tc>
          <w:tcPr>
            <w:tcW w:w="2560" w:type="dxa"/>
            <w:tcBorders>
              <w:top w:val="nil"/>
              <w:left w:val="nil"/>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英语几近零基础的学生报名（以课外为主）</w:t>
            </w:r>
          </w:p>
        </w:tc>
        <w:tc>
          <w:tcPr>
            <w:tcW w:w="2620" w:type="dxa"/>
            <w:vMerge/>
            <w:tcBorders>
              <w:top w:val="nil"/>
              <w:left w:val="single" w:sz="4" w:space="0" w:color="auto"/>
              <w:bottom w:val="single" w:sz="4" w:space="0" w:color="auto"/>
              <w:right w:val="single" w:sz="4" w:space="0" w:color="auto"/>
            </w:tcBorders>
            <w:vAlign w:val="center"/>
            <w:hideMark/>
          </w:tcPr>
          <w:p w:rsidR="005644C6" w:rsidRPr="005644C6" w:rsidRDefault="005644C6" w:rsidP="005644C6">
            <w:pPr>
              <w:widowControl/>
              <w:spacing w:line="300" w:lineRule="exact"/>
              <w:jc w:val="left"/>
              <w:rPr>
                <w:rFonts w:ascii="宋体" w:eastAsia="宋体" w:hAnsi="宋体" w:cs="宋体"/>
                <w:kern w:val="0"/>
                <w:sz w:val="22"/>
              </w:rPr>
            </w:pPr>
          </w:p>
        </w:tc>
      </w:tr>
      <w:tr w:rsidR="005644C6" w:rsidRPr="005644C6" w:rsidTr="005644C6">
        <w:trPr>
          <w:trHeight w:val="8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3</w:t>
            </w:r>
          </w:p>
        </w:tc>
        <w:tc>
          <w:tcPr>
            <w:tcW w:w="1418"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大学英语</w:t>
            </w:r>
          </w:p>
        </w:tc>
        <w:tc>
          <w:tcPr>
            <w:tcW w:w="1454"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李振</w:t>
            </w:r>
          </w:p>
        </w:tc>
        <w:tc>
          <w:tcPr>
            <w:tcW w:w="2515" w:type="dxa"/>
            <w:tcBorders>
              <w:top w:val="nil"/>
              <w:left w:val="nil"/>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第11周（11月17日周二18:30-20:30）</w:t>
            </w:r>
          </w:p>
        </w:tc>
        <w:tc>
          <w:tcPr>
            <w:tcW w:w="1003"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教学楼D301</w:t>
            </w:r>
          </w:p>
        </w:tc>
        <w:tc>
          <w:tcPr>
            <w:tcW w:w="164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学生学业支持中心</w:t>
            </w:r>
          </w:p>
        </w:tc>
        <w:tc>
          <w:tcPr>
            <w:tcW w:w="2560" w:type="dxa"/>
            <w:tcBorders>
              <w:top w:val="nil"/>
              <w:left w:val="nil"/>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未通过英语四级的学生报名（以课内为主）</w:t>
            </w:r>
          </w:p>
        </w:tc>
        <w:tc>
          <w:tcPr>
            <w:tcW w:w="2620" w:type="dxa"/>
            <w:vMerge w:val="restart"/>
            <w:tcBorders>
              <w:top w:val="nil"/>
              <w:left w:val="single" w:sz="4" w:space="0" w:color="auto"/>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宋体" w:eastAsia="宋体" w:hAnsi="宋体" w:cs="宋体"/>
                <w:kern w:val="0"/>
                <w:sz w:val="22"/>
              </w:rPr>
            </w:pPr>
            <w:r w:rsidRPr="005644C6">
              <w:rPr>
                <w:rFonts w:ascii="宋体" w:eastAsia="宋体" w:hAnsi="宋体" w:cs="宋体" w:hint="eastAsia"/>
                <w:kern w:val="0"/>
                <w:sz w:val="22"/>
              </w:rPr>
              <w:t>两个班可以打通，学生可以根据自身英语水平和实际上课情况自主选课。</w:t>
            </w:r>
          </w:p>
        </w:tc>
      </w:tr>
      <w:tr w:rsidR="005644C6" w:rsidRPr="005644C6" w:rsidTr="005644C6">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4</w:t>
            </w:r>
          </w:p>
        </w:tc>
        <w:tc>
          <w:tcPr>
            <w:tcW w:w="1418"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大学英语</w:t>
            </w:r>
          </w:p>
        </w:tc>
        <w:tc>
          <w:tcPr>
            <w:tcW w:w="1454"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陆伟</w:t>
            </w:r>
          </w:p>
        </w:tc>
        <w:tc>
          <w:tcPr>
            <w:tcW w:w="2515" w:type="dxa"/>
            <w:tcBorders>
              <w:top w:val="nil"/>
              <w:left w:val="nil"/>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第11周（11月17日周二18:30-20:30）</w:t>
            </w:r>
          </w:p>
        </w:tc>
        <w:tc>
          <w:tcPr>
            <w:tcW w:w="1003"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教学楼D302</w:t>
            </w:r>
          </w:p>
        </w:tc>
        <w:tc>
          <w:tcPr>
            <w:tcW w:w="164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学生学业支持中心</w:t>
            </w:r>
          </w:p>
        </w:tc>
        <w:tc>
          <w:tcPr>
            <w:tcW w:w="2560" w:type="dxa"/>
            <w:tcBorders>
              <w:top w:val="nil"/>
              <w:left w:val="nil"/>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英语几近零基础的学生报名（以课外为主）</w:t>
            </w:r>
          </w:p>
        </w:tc>
        <w:tc>
          <w:tcPr>
            <w:tcW w:w="2620" w:type="dxa"/>
            <w:vMerge/>
            <w:tcBorders>
              <w:top w:val="nil"/>
              <w:left w:val="single" w:sz="4" w:space="0" w:color="auto"/>
              <w:bottom w:val="single" w:sz="4" w:space="0" w:color="auto"/>
              <w:right w:val="single" w:sz="4" w:space="0" w:color="auto"/>
            </w:tcBorders>
            <w:vAlign w:val="center"/>
            <w:hideMark/>
          </w:tcPr>
          <w:p w:rsidR="005644C6" w:rsidRPr="005644C6" w:rsidRDefault="005644C6" w:rsidP="005644C6">
            <w:pPr>
              <w:widowControl/>
              <w:spacing w:line="300" w:lineRule="exact"/>
              <w:jc w:val="left"/>
              <w:rPr>
                <w:rFonts w:ascii="宋体" w:eastAsia="宋体" w:hAnsi="宋体" w:cs="宋体"/>
                <w:kern w:val="0"/>
                <w:sz w:val="22"/>
              </w:rPr>
            </w:pPr>
          </w:p>
        </w:tc>
      </w:tr>
      <w:tr w:rsidR="005644C6" w:rsidRPr="005644C6" w:rsidTr="005644C6">
        <w:trPr>
          <w:trHeight w:val="8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5</w:t>
            </w:r>
          </w:p>
        </w:tc>
        <w:tc>
          <w:tcPr>
            <w:tcW w:w="1418"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大学英语</w:t>
            </w:r>
          </w:p>
        </w:tc>
        <w:tc>
          <w:tcPr>
            <w:tcW w:w="1454"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李振</w:t>
            </w:r>
          </w:p>
        </w:tc>
        <w:tc>
          <w:tcPr>
            <w:tcW w:w="2515" w:type="dxa"/>
            <w:tcBorders>
              <w:top w:val="nil"/>
              <w:left w:val="nil"/>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第12周（11月24日周二18:30-20:30）</w:t>
            </w:r>
          </w:p>
        </w:tc>
        <w:tc>
          <w:tcPr>
            <w:tcW w:w="1003"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教学楼D301</w:t>
            </w:r>
          </w:p>
        </w:tc>
        <w:tc>
          <w:tcPr>
            <w:tcW w:w="164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学生学业支持中心</w:t>
            </w:r>
          </w:p>
        </w:tc>
        <w:tc>
          <w:tcPr>
            <w:tcW w:w="2560" w:type="dxa"/>
            <w:tcBorders>
              <w:top w:val="nil"/>
              <w:left w:val="nil"/>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未通过英语四级的学生报名（以课内为主）</w:t>
            </w:r>
          </w:p>
        </w:tc>
        <w:tc>
          <w:tcPr>
            <w:tcW w:w="2620" w:type="dxa"/>
            <w:vMerge w:val="restart"/>
            <w:tcBorders>
              <w:top w:val="nil"/>
              <w:left w:val="single" w:sz="4" w:space="0" w:color="auto"/>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宋体" w:eastAsia="宋体" w:hAnsi="宋体" w:cs="宋体"/>
                <w:kern w:val="0"/>
                <w:sz w:val="22"/>
              </w:rPr>
            </w:pPr>
            <w:r w:rsidRPr="005644C6">
              <w:rPr>
                <w:rFonts w:ascii="宋体" w:eastAsia="宋体" w:hAnsi="宋体" w:cs="宋体" w:hint="eastAsia"/>
                <w:kern w:val="0"/>
                <w:sz w:val="22"/>
              </w:rPr>
              <w:t>两个班可以打通，学生可以根据自身英语水平和实际上课情况自主选课。</w:t>
            </w:r>
          </w:p>
        </w:tc>
      </w:tr>
      <w:tr w:rsidR="005644C6" w:rsidRPr="005644C6" w:rsidTr="005644C6">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6</w:t>
            </w:r>
          </w:p>
        </w:tc>
        <w:tc>
          <w:tcPr>
            <w:tcW w:w="1418"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大学英语</w:t>
            </w:r>
          </w:p>
        </w:tc>
        <w:tc>
          <w:tcPr>
            <w:tcW w:w="1454"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陆伟</w:t>
            </w:r>
          </w:p>
        </w:tc>
        <w:tc>
          <w:tcPr>
            <w:tcW w:w="2515" w:type="dxa"/>
            <w:tcBorders>
              <w:top w:val="nil"/>
              <w:left w:val="nil"/>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第12周（11月24日周二18:30-20:30）</w:t>
            </w:r>
          </w:p>
        </w:tc>
        <w:tc>
          <w:tcPr>
            <w:tcW w:w="1003"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教学楼D302</w:t>
            </w:r>
          </w:p>
        </w:tc>
        <w:tc>
          <w:tcPr>
            <w:tcW w:w="164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学生学业支持中心</w:t>
            </w:r>
          </w:p>
        </w:tc>
        <w:tc>
          <w:tcPr>
            <w:tcW w:w="2560" w:type="dxa"/>
            <w:tcBorders>
              <w:top w:val="nil"/>
              <w:left w:val="nil"/>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英语几近零基础的学生报名（以课外为主）</w:t>
            </w:r>
          </w:p>
        </w:tc>
        <w:tc>
          <w:tcPr>
            <w:tcW w:w="2620" w:type="dxa"/>
            <w:vMerge/>
            <w:tcBorders>
              <w:top w:val="nil"/>
              <w:left w:val="single" w:sz="4" w:space="0" w:color="auto"/>
              <w:bottom w:val="single" w:sz="4" w:space="0" w:color="auto"/>
              <w:right w:val="single" w:sz="4" w:space="0" w:color="auto"/>
            </w:tcBorders>
            <w:vAlign w:val="center"/>
            <w:hideMark/>
          </w:tcPr>
          <w:p w:rsidR="005644C6" w:rsidRPr="005644C6" w:rsidRDefault="005644C6" w:rsidP="005644C6">
            <w:pPr>
              <w:widowControl/>
              <w:spacing w:line="300" w:lineRule="exact"/>
              <w:jc w:val="left"/>
              <w:rPr>
                <w:rFonts w:ascii="宋体" w:eastAsia="宋体" w:hAnsi="宋体" w:cs="宋体"/>
                <w:kern w:val="0"/>
                <w:sz w:val="22"/>
              </w:rPr>
            </w:pPr>
          </w:p>
        </w:tc>
      </w:tr>
      <w:tr w:rsidR="005644C6" w:rsidRPr="005644C6" w:rsidTr="005644C6">
        <w:trPr>
          <w:trHeight w:val="8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7</w:t>
            </w:r>
          </w:p>
        </w:tc>
        <w:tc>
          <w:tcPr>
            <w:tcW w:w="1418"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大学英语</w:t>
            </w:r>
          </w:p>
        </w:tc>
        <w:tc>
          <w:tcPr>
            <w:tcW w:w="1454"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李振</w:t>
            </w:r>
          </w:p>
        </w:tc>
        <w:tc>
          <w:tcPr>
            <w:tcW w:w="2515" w:type="dxa"/>
            <w:tcBorders>
              <w:top w:val="nil"/>
              <w:left w:val="nil"/>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第13周（12月1日周二18:30-20:30）</w:t>
            </w:r>
          </w:p>
        </w:tc>
        <w:tc>
          <w:tcPr>
            <w:tcW w:w="1003"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教学楼D301</w:t>
            </w:r>
          </w:p>
        </w:tc>
        <w:tc>
          <w:tcPr>
            <w:tcW w:w="164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学生学业支持中心</w:t>
            </w:r>
          </w:p>
        </w:tc>
        <w:tc>
          <w:tcPr>
            <w:tcW w:w="2560" w:type="dxa"/>
            <w:tcBorders>
              <w:top w:val="nil"/>
              <w:left w:val="nil"/>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未通过英语四级的学生报名（以课内为主）</w:t>
            </w:r>
          </w:p>
        </w:tc>
        <w:tc>
          <w:tcPr>
            <w:tcW w:w="2620" w:type="dxa"/>
            <w:vMerge w:val="restart"/>
            <w:tcBorders>
              <w:top w:val="nil"/>
              <w:left w:val="single" w:sz="4" w:space="0" w:color="auto"/>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宋体" w:eastAsia="宋体" w:hAnsi="宋体" w:cs="宋体"/>
                <w:kern w:val="0"/>
                <w:sz w:val="22"/>
              </w:rPr>
            </w:pPr>
            <w:r w:rsidRPr="005644C6">
              <w:rPr>
                <w:rFonts w:ascii="宋体" w:eastAsia="宋体" w:hAnsi="宋体" w:cs="宋体" w:hint="eastAsia"/>
                <w:kern w:val="0"/>
                <w:sz w:val="22"/>
              </w:rPr>
              <w:t>两个班可以打通，学生可以根据自身英语水平和实际上课情况自主选课。</w:t>
            </w:r>
          </w:p>
        </w:tc>
      </w:tr>
      <w:tr w:rsidR="005644C6" w:rsidRPr="005644C6" w:rsidTr="005644C6">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8</w:t>
            </w:r>
          </w:p>
        </w:tc>
        <w:tc>
          <w:tcPr>
            <w:tcW w:w="1418"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大学英语</w:t>
            </w:r>
          </w:p>
        </w:tc>
        <w:tc>
          <w:tcPr>
            <w:tcW w:w="1454"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陆伟</w:t>
            </w:r>
          </w:p>
        </w:tc>
        <w:tc>
          <w:tcPr>
            <w:tcW w:w="2515" w:type="dxa"/>
            <w:tcBorders>
              <w:top w:val="nil"/>
              <w:left w:val="nil"/>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第13周（12月1日周二18:30-20:30）</w:t>
            </w:r>
          </w:p>
        </w:tc>
        <w:tc>
          <w:tcPr>
            <w:tcW w:w="1003"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教学楼D302</w:t>
            </w:r>
          </w:p>
        </w:tc>
        <w:tc>
          <w:tcPr>
            <w:tcW w:w="164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学生学业支持中心</w:t>
            </w:r>
          </w:p>
        </w:tc>
        <w:tc>
          <w:tcPr>
            <w:tcW w:w="2560" w:type="dxa"/>
            <w:tcBorders>
              <w:top w:val="nil"/>
              <w:left w:val="nil"/>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英语几近零基础的学生报名（以课外为主）</w:t>
            </w:r>
          </w:p>
        </w:tc>
        <w:tc>
          <w:tcPr>
            <w:tcW w:w="2620" w:type="dxa"/>
            <w:vMerge/>
            <w:tcBorders>
              <w:top w:val="nil"/>
              <w:left w:val="single" w:sz="4" w:space="0" w:color="auto"/>
              <w:bottom w:val="single" w:sz="4" w:space="0" w:color="auto"/>
              <w:right w:val="single" w:sz="4" w:space="0" w:color="auto"/>
            </w:tcBorders>
            <w:vAlign w:val="center"/>
            <w:hideMark/>
          </w:tcPr>
          <w:p w:rsidR="005644C6" w:rsidRPr="005644C6" w:rsidRDefault="005644C6" w:rsidP="005644C6">
            <w:pPr>
              <w:widowControl/>
              <w:spacing w:line="300" w:lineRule="exact"/>
              <w:jc w:val="left"/>
              <w:rPr>
                <w:rFonts w:ascii="宋体" w:eastAsia="宋体" w:hAnsi="宋体" w:cs="宋体"/>
                <w:kern w:val="0"/>
                <w:sz w:val="22"/>
              </w:rPr>
            </w:pPr>
          </w:p>
        </w:tc>
      </w:tr>
      <w:tr w:rsidR="005644C6" w:rsidRPr="005644C6" w:rsidTr="005644C6">
        <w:trPr>
          <w:trHeight w:val="8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9</w:t>
            </w:r>
          </w:p>
        </w:tc>
        <w:tc>
          <w:tcPr>
            <w:tcW w:w="1418"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大学英语</w:t>
            </w:r>
          </w:p>
        </w:tc>
        <w:tc>
          <w:tcPr>
            <w:tcW w:w="1454"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李振</w:t>
            </w:r>
          </w:p>
        </w:tc>
        <w:tc>
          <w:tcPr>
            <w:tcW w:w="2515" w:type="dxa"/>
            <w:tcBorders>
              <w:top w:val="nil"/>
              <w:left w:val="nil"/>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第14周（12月8日周二18:30-20:30）</w:t>
            </w:r>
          </w:p>
        </w:tc>
        <w:tc>
          <w:tcPr>
            <w:tcW w:w="1003"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教学楼D301</w:t>
            </w:r>
          </w:p>
        </w:tc>
        <w:tc>
          <w:tcPr>
            <w:tcW w:w="164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学生学业支持中心</w:t>
            </w:r>
          </w:p>
        </w:tc>
        <w:tc>
          <w:tcPr>
            <w:tcW w:w="2560" w:type="dxa"/>
            <w:tcBorders>
              <w:top w:val="nil"/>
              <w:left w:val="nil"/>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未通过英语四级的学生报名（以课内为主）</w:t>
            </w:r>
          </w:p>
        </w:tc>
        <w:tc>
          <w:tcPr>
            <w:tcW w:w="2620" w:type="dxa"/>
            <w:vMerge w:val="restart"/>
            <w:tcBorders>
              <w:top w:val="nil"/>
              <w:left w:val="single" w:sz="4" w:space="0" w:color="auto"/>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宋体" w:eastAsia="宋体" w:hAnsi="宋体" w:cs="宋体"/>
                <w:kern w:val="0"/>
                <w:sz w:val="22"/>
              </w:rPr>
            </w:pPr>
            <w:r w:rsidRPr="005644C6">
              <w:rPr>
                <w:rFonts w:ascii="宋体" w:eastAsia="宋体" w:hAnsi="宋体" w:cs="宋体" w:hint="eastAsia"/>
                <w:kern w:val="0"/>
                <w:sz w:val="22"/>
              </w:rPr>
              <w:t>两个班可以打通，学生可以根据自身英语水平和</w:t>
            </w:r>
            <w:r w:rsidRPr="005644C6">
              <w:rPr>
                <w:rFonts w:ascii="宋体" w:eastAsia="宋体" w:hAnsi="宋体" w:cs="宋体" w:hint="eastAsia"/>
                <w:kern w:val="0"/>
                <w:sz w:val="22"/>
              </w:rPr>
              <w:lastRenderedPageBreak/>
              <w:t>实际上课情况自主选课。</w:t>
            </w:r>
          </w:p>
        </w:tc>
      </w:tr>
      <w:tr w:rsidR="005644C6" w:rsidRPr="005644C6" w:rsidTr="005644C6">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lastRenderedPageBreak/>
              <w:t>10</w:t>
            </w:r>
          </w:p>
        </w:tc>
        <w:tc>
          <w:tcPr>
            <w:tcW w:w="1418"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大学英语</w:t>
            </w:r>
          </w:p>
        </w:tc>
        <w:tc>
          <w:tcPr>
            <w:tcW w:w="1454"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陆伟</w:t>
            </w:r>
          </w:p>
        </w:tc>
        <w:tc>
          <w:tcPr>
            <w:tcW w:w="2515" w:type="dxa"/>
            <w:tcBorders>
              <w:top w:val="nil"/>
              <w:left w:val="nil"/>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第14周（12月8日周二18:30-20:30）</w:t>
            </w:r>
          </w:p>
        </w:tc>
        <w:tc>
          <w:tcPr>
            <w:tcW w:w="1003"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教学楼D302</w:t>
            </w:r>
          </w:p>
        </w:tc>
        <w:tc>
          <w:tcPr>
            <w:tcW w:w="164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学生学业支持中心</w:t>
            </w:r>
          </w:p>
        </w:tc>
        <w:tc>
          <w:tcPr>
            <w:tcW w:w="2560" w:type="dxa"/>
            <w:tcBorders>
              <w:top w:val="nil"/>
              <w:left w:val="nil"/>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英语几近零基础的学生报名（以课外为主）</w:t>
            </w:r>
          </w:p>
        </w:tc>
        <w:tc>
          <w:tcPr>
            <w:tcW w:w="2620" w:type="dxa"/>
            <w:vMerge/>
            <w:tcBorders>
              <w:top w:val="nil"/>
              <w:left w:val="single" w:sz="4" w:space="0" w:color="auto"/>
              <w:bottom w:val="single" w:sz="4" w:space="0" w:color="auto"/>
              <w:right w:val="single" w:sz="4" w:space="0" w:color="auto"/>
            </w:tcBorders>
            <w:vAlign w:val="center"/>
            <w:hideMark/>
          </w:tcPr>
          <w:p w:rsidR="005644C6" w:rsidRPr="005644C6" w:rsidRDefault="005644C6" w:rsidP="005644C6">
            <w:pPr>
              <w:widowControl/>
              <w:spacing w:line="300" w:lineRule="exact"/>
              <w:jc w:val="left"/>
              <w:rPr>
                <w:rFonts w:ascii="宋体" w:eastAsia="宋体" w:hAnsi="宋体" w:cs="宋体"/>
                <w:kern w:val="0"/>
                <w:sz w:val="22"/>
              </w:rPr>
            </w:pPr>
          </w:p>
        </w:tc>
      </w:tr>
      <w:tr w:rsidR="005644C6" w:rsidRPr="005644C6" w:rsidTr="005644C6">
        <w:trPr>
          <w:trHeight w:val="8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lastRenderedPageBreak/>
              <w:t>11</w:t>
            </w:r>
          </w:p>
        </w:tc>
        <w:tc>
          <w:tcPr>
            <w:tcW w:w="1418"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大学英语</w:t>
            </w:r>
          </w:p>
        </w:tc>
        <w:tc>
          <w:tcPr>
            <w:tcW w:w="1454"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李振</w:t>
            </w:r>
          </w:p>
        </w:tc>
        <w:tc>
          <w:tcPr>
            <w:tcW w:w="2515" w:type="dxa"/>
            <w:tcBorders>
              <w:top w:val="nil"/>
              <w:left w:val="nil"/>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第15周（12月15日周二18:30-20:30）</w:t>
            </w:r>
          </w:p>
        </w:tc>
        <w:tc>
          <w:tcPr>
            <w:tcW w:w="1003"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教学楼D301</w:t>
            </w:r>
          </w:p>
        </w:tc>
        <w:tc>
          <w:tcPr>
            <w:tcW w:w="164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学生学业支持中心</w:t>
            </w:r>
          </w:p>
        </w:tc>
        <w:tc>
          <w:tcPr>
            <w:tcW w:w="2560" w:type="dxa"/>
            <w:tcBorders>
              <w:top w:val="nil"/>
              <w:left w:val="nil"/>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未通过英语四级的学生报名（以课内为主）</w:t>
            </w:r>
          </w:p>
        </w:tc>
        <w:tc>
          <w:tcPr>
            <w:tcW w:w="2620" w:type="dxa"/>
            <w:vMerge w:val="restart"/>
            <w:tcBorders>
              <w:top w:val="nil"/>
              <w:left w:val="single" w:sz="4" w:space="0" w:color="auto"/>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宋体" w:eastAsia="宋体" w:hAnsi="宋体" w:cs="宋体"/>
                <w:kern w:val="0"/>
                <w:sz w:val="22"/>
              </w:rPr>
            </w:pPr>
            <w:r w:rsidRPr="005644C6">
              <w:rPr>
                <w:rFonts w:ascii="宋体" w:eastAsia="宋体" w:hAnsi="宋体" w:cs="宋体" w:hint="eastAsia"/>
                <w:kern w:val="0"/>
                <w:sz w:val="22"/>
              </w:rPr>
              <w:t>两个班可以打通，学生可以根据自身英语水平和实际上课情况自主选课。</w:t>
            </w:r>
          </w:p>
        </w:tc>
      </w:tr>
      <w:tr w:rsidR="005644C6" w:rsidRPr="005644C6" w:rsidTr="005644C6">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12</w:t>
            </w:r>
          </w:p>
        </w:tc>
        <w:tc>
          <w:tcPr>
            <w:tcW w:w="1418"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大学英语</w:t>
            </w:r>
          </w:p>
        </w:tc>
        <w:tc>
          <w:tcPr>
            <w:tcW w:w="1454"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陆伟</w:t>
            </w:r>
          </w:p>
        </w:tc>
        <w:tc>
          <w:tcPr>
            <w:tcW w:w="2515" w:type="dxa"/>
            <w:tcBorders>
              <w:top w:val="nil"/>
              <w:left w:val="nil"/>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第15周（12月15日周二18:30-20:30）</w:t>
            </w:r>
          </w:p>
        </w:tc>
        <w:tc>
          <w:tcPr>
            <w:tcW w:w="1003"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教学楼D302</w:t>
            </w:r>
          </w:p>
        </w:tc>
        <w:tc>
          <w:tcPr>
            <w:tcW w:w="164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学生学业支持中心</w:t>
            </w:r>
          </w:p>
        </w:tc>
        <w:tc>
          <w:tcPr>
            <w:tcW w:w="2560" w:type="dxa"/>
            <w:tcBorders>
              <w:top w:val="nil"/>
              <w:left w:val="nil"/>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英语几近零基础的学生报名（以课外为主）</w:t>
            </w:r>
          </w:p>
        </w:tc>
        <w:tc>
          <w:tcPr>
            <w:tcW w:w="2620" w:type="dxa"/>
            <w:vMerge/>
            <w:tcBorders>
              <w:top w:val="nil"/>
              <w:left w:val="single" w:sz="4" w:space="0" w:color="auto"/>
              <w:bottom w:val="single" w:sz="4" w:space="0" w:color="auto"/>
              <w:right w:val="single" w:sz="4" w:space="0" w:color="auto"/>
            </w:tcBorders>
            <w:vAlign w:val="center"/>
            <w:hideMark/>
          </w:tcPr>
          <w:p w:rsidR="005644C6" w:rsidRPr="005644C6" w:rsidRDefault="005644C6" w:rsidP="005644C6">
            <w:pPr>
              <w:widowControl/>
              <w:spacing w:line="300" w:lineRule="exact"/>
              <w:jc w:val="left"/>
              <w:rPr>
                <w:rFonts w:ascii="宋体" w:eastAsia="宋体" w:hAnsi="宋体" w:cs="宋体"/>
                <w:kern w:val="0"/>
                <w:sz w:val="22"/>
              </w:rPr>
            </w:pPr>
          </w:p>
        </w:tc>
      </w:tr>
      <w:tr w:rsidR="005644C6" w:rsidRPr="005644C6" w:rsidTr="005644C6">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13</w:t>
            </w:r>
          </w:p>
        </w:tc>
        <w:tc>
          <w:tcPr>
            <w:tcW w:w="1418"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高等数学</w:t>
            </w:r>
          </w:p>
        </w:tc>
        <w:tc>
          <w:tcPr>
            <w:tcW w:w="1454"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周森</w:t>
            </w:r>
          </w:p>
        </w:tc>
        <w:tc>
          <w:tcPr>
            <w:tcW w:w="2515" w:type="dxa"/>
            <w:tcBorders>
              <w:top w:val="nil"/>
              <w:left w:val="nil"/>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第11周（11月16日18:30-20:30）</w:t>
            </w:r>
          </w:p>
        </w:tc>
        <w:tc>
          <w:tcPr>
            <w:tcW w:w="1003"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教学楼D302</w:t>
            </w:r>
          </w:p>
        </w:tc>
        <w:tc>
          <w:tcPr>
            <w:tcW w:w="164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学生学业支持中心</w:t>
            </w:r>
          </w:p>
        </w:tc>
        <w:tc>
          <w:tcPr>
            <w:tcW w:w="256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 xml:space="preserve">　</w:t>
            </w:r>
          </w:p>
        </w:tc>
        <w:tc>
          <w:tcPr>
            <w:tcW w:w="262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left"/>
              <w:rPr>
                <w:rFonts w:ascii="宋体" w:eastAsia="宋体" w:hAnsi="宋体" w:cs="宋体"/>
                <w:color w:val="000000"/>
                <w:kern w:val="0"/>
                <w:sz w:val="24"/>
                <w:szCs w:val="24"/>
              </w:rPr>
            </w:pPr>
            <w:r w:rsidRPr="005644C6">
              <w:rPr>
                <w:rFonts w:ascii="宋体" w:eastAsia="宋体" w:hAnsi="宋体" w:cs="宋体" w:hint="eastAsia"/>
                <w:color w:val="000000"/>
                <w:kern w:val="0"/>
                <w:sz w:val="24"/>
                <w:szCs w:val="24"/>
              </w:rPr>
              <w:t xml:space="preserve">　</w:t>
            </w:r>
          </w:p>
        </w:tc>
      </w:tr>
      <w:tr w:rsidR="005644C6" w:rsidRPr="005644C6" w:rsidTr="005644C6">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14</w:t>
            </w:r>
          </w:p>
        </w:tc>
        <w:tc>
          <w:tcPr>
            <w:tcW w:w="1418"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高等数学</w:t>
            </w:r>
          </w:p>
        </w:tc>
        <w:tc>
          <w:tcPr>
            <w:tcW w:w="1454"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周森</w:t>
            </w:r>
          </w:p>
        </w:tc>
        <w:tc>
          <w:tcPr>
            <w:tcW w:w="2515" w:type="dxa"/>
            <w:tcBorders>
              <w:top w:val="nil"/>
              <w:left w:val="nil"/>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第12周（11月23日18:30-20:30）</w:t>
            </w:r>
          </w:p>
        </w:tc>
        <w:tc>
          <w:tcPr>
            <w:tcW w:w="1003"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教学楼D302</w:t>
            </w:r>
          </w:p>
        </w:tc>
        <w:tc>
          <w:tcPr>
            <w:tcW w:w="164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学生学业支持中心</w:t>
            </w:r>
          </w:p>
        </w:tc>
        <w:tc>
          <w:tcPr>
            <w:tcW w:w="256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 xml:space="preserve">　</w:t>
            </w:r>
          </w:p>
        </w:tc>
        <w:tc>
          <w:tcPr>
            <w:tcW w:w="262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left"/>
              <w:rPr>
                <w:rFonts w:ascii="宋体" w:eastAsia="宋体" w:hAnsi="宋体" w:cs="宋体"/>
                <w:color w:val="000000"/>
                <w:kern w:val="0"/>
                <w:sz w:val="24"/>
                <w:szCs w:val="24"/>
              </w:rPr>
            </w:pPr>
            <w:r w:rsidRPr="005644C6">
              <w:rPr>
                <w:rFonts w:ascii="宋体" w:eastAsia="宋体" w:hAnsi="宋体" w:cs="宋体" w:hint="eastAsia"/>
                <w:color w:val="000000"/>
                <w:kern w:val="0"/>
                <w:sz w:val="24"/>
                <w:szCs w:val="24"/>
              </w:rPr>
              <w:t xml:space="preserve">　</w:t>
            </w:r>
          </w:p>
        </w:tc>
      </w:tr>
      <w:tr w:rsidR="005644C6" w:rsidRPr="005644C6" w:rsidTr="005644C6">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15</w:t>
            </w:r>
          </w:p>
        </w:tc>
        <w:tc>
          <w:tcPr>
            <w:tcW w:w="1418"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高等数学</w:t>
            </w:r>
          </w:p>
        </w:tc>
        <w:tc>
          <w:tcPr>
            <w:tcW w:w="1454"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周森</w:t>
            </w:r>
          </w:p>
        </w:tc>
        <w:tc>
          <w:tcPr>
            <w:tcW w:w="2515" w:type="dxa"/>
            <w:tcBorders>
              <w:top w:val="nil"/>
              <w:left w:val="nil"/>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第13周（11月30日18:30-20:30）</w:t>
            </w:r>
          </w:p>
        </w:tc>
        <w:tc>
          <w:tcPr>
            <w:tcW w:w="1003"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教学楼D302</w:t>
            </w:r>
          </w:p>
        </w:tc>
        <w:tc>
          <w:tcPr>
            <w:tcW w:w="164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学生学业支持中心</w:t>
            </w:r>
          </w:p>
        </w:tc>
        <w:tc>
          <w:tcPr>
            <w:tcW w:w="256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 xml:space="preserve">　</w:t>
            </w:r>
          </w:p>
        </w:tc>
        <w:tc>
          <w:tcPr>
            <w:tcW w:w="262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left"/>
              <w:rPr>
                <w:rFonts w:ascii="宋体" w:eastAsia="宋体" w:hAnsi="宋体" w:cs="宋体"/>
                <w:color w:val="000000"/>
                <w:kern w:val="0"/>
                <w:sz w:val="24"/>
                <w:szCs w:val="24"/>
              </w:rPr>
            </w:pPr>
            <w:r w:rsidRPr="005644C6">
              <w:rPr>
                <w:rFonts w:ascii="宋体" w:eastAsia="宋体" w:hAnsi="宋体" w:cs="宋体" w:hint="eastAsia"/>
                <w:color w:val="000000"/>
                <w:kern w:val="0"/>
                <w:sz w:val="24"/>
                <w:szCs w:val="24"/>
              </w:rPr>
              <w:t xml:space="preserve">　</w:t>
            </w:r>
          </w:p>
        </w:tc>
      </w:tr>
      <w:tr w:rsidR="005644C6" w:rsidRPr="005644C6" w:rsidTr="005644C6">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16</w:t>
            </w:r>
          </w:p>
        </w:tc>
        <w:tc>
          <w:tcPr>
            <w:tcW w:w="1418"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高等数学</w:t>
            </w:r>
          </w:p>
        </w:tc>
        <w:tc>
          <w:tcPr>
            <w:tcW w:w="1454"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周森</w:t>
            </w:r>
          </w:p>
        </w:tc>
        <w:tc>
          <w:tcPr>
            <w:tcW w:w="2515" w:type="dxa"/>
            <w:tcBorders>
              <w:top w:val="nil"/>
              <w:left w:val="nil"/>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第14周（12月7日18:30-20:30）</w:t>
            </w:r>
          </w:p>
        </w:tc>
        <w:tc>
          <w:tcPr>
            <w:tcW w:w="1003"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教学楼D302</w:t>
            </w:r>
          </w:p>
        </w:tc>
        <w:tc>
          <w:tcPr>
            <w:tcW w:w="164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学生学业支持中心</w:t>
            </w:r>
          </w:p>
        </w:tc>
        <w:tc>
          <w:tcPr>
            <w:tcW w:w="256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 xml:space="preserve">　</w:t>
            </w:r>
          </w:p>
        </w:tc>
        <w:tc>
          <w:tcPr>
            <w:tcW w:w="262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left"/>
              <w:rPr>
                <w:rFonts w:ascii="宋体" w:eastAsia="宋体" w:hAnsi="宋体" w:cs="宋体"/>
                <w:color w:val="000000"/>
                <w:kern w:val="0"/>
                <w:sz w:val="24"/>
                <w:szCs w:val="24"/>
              </w:rPr>
            </w:pPr>
            <w:r w:rsidRPr="005644C6">
              <w:rPr>
                <w:rFonts w:ascii="宋体" w:eastAsia="宋体" w:hAnsi="宋体" w:cs="宋体" w:hint="eastAsia"/>
                <w:color w:val="000000"/>
                <w:kern w:val="0"/>
                <w:sz w:val="24"/>
                <w:szCs w:val="24"/>
              </w:rPr>
              <w:t xml:space="preserve">　</w:t>
            </w:r>
          </w:p>
        </w:tc>
      </w:tr>
      <w:tr w:rsidR="005644C6" w:rsidRPr="005644C6" w:rsidTr="005644C6">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17</w:t>
            </w:r>
          </w:p>
        </w:tc>
        <w:tc>
          <w:tcPr>
            <w:tcW w:w="1418"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高等数学</w:t>
            </w:r>
          </w:p>
        </w:tc>
        <w:tc>
          <w:tcPr>
            <w:tcW w:w="1454"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周森</w:t>
            </w:r>
          </w:p>
        </w:tc>
        <w:tc>
          <w:tcPr>
            <w:tcW w:w="2515" w:type="dxa"/>
            <w:tcBorders>
              <w:top w:val="nil"/>
              <w:left w:val="nil"/>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第15周（12月14日18:30-20:30）</w:t>
            </w:r>
          </w:p>
        </w:tc>
        <w:tc>
          <w:tcPr>
            <w:tcW w:w="1003"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教学楼D302</w:t>
            </w:r>
          </w:p>
        </w:tc>
        <w:tc>
          <w:tcPr>
            <w:tcW w:w="164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学生学业支持中心</w:t>
            </w:r>
          </w:p>
        </w:tc>
        <w:tc>
          <w:tcPr>
            <w:tcW w:w="256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 xml:space="preserve">　</w:t>
            </w:r>
          </w:p>
        </w:tc>
        <w:tc>
          <w:tcPr>
            <w:tcW w:w="262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left"/>
              <w:rPr>
                <w:rFonts w:ascii="宋体" w:eastAsia="宋体" w:hAnsi="宋体" w:cs="宋体"/>
                <w:color w:val="000000"/>
                <w:kern w:val="0"/>
                <w:sz w:val="24"/>
                <w:szCs w:val="24"/>
              </w:rPr>
            </w:pPr>
            <w:r w:rsidRPr="005644C6">
              <w:rPr>
                <w:rFonts w:ascii="宋体" w:eastAsia="宋体" w:hAnsi="宋体" w:cs="宋体" w:hint="eastAsia"/>
                <w:color w:val="000000"/>
                <w:kern w:val="0"/>
                <w:sz w:val="24"/>
                <w:szCs w:val="24"/>
              </w:rPr>
              <w:t xml:space="preserve">　</w:t>
            </w:r>
          </w:p>
        </w:tc>
      </w:tr>
      <w:tr w:rsidR="005644C6" w:rsidRPr="005644C6" w:rsidTr="005644C6">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18</w:t>
            </w:r>
          </w:p>
        </w:tc>
        <w:tc>
          <w:tcPr>
            <w:tcW w:w="1418"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基础化学（一）</w:t>
            </w:r>
          </w:p>
        </w:tc>
        <w:tc>
          <w:tcPr>
            <w:tcW w:w="1454"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沈月玲</w:t>
            </w:r>
          </w:p>
        </w:tc>
        <w:tc>
          <w:tcPr>
            <w:tcW w:w="2515" w:type="dxa"/>
            <w:tcBorders>
              <w:top w:val="nil"/>
              <w:left w:val="nil"/>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第11周（11月18日18:30-20:30）</w:t>
            </w:r>
          </w:p>
        </w:tc>
        <w:tc>
          <w:tcPr>
            <w:tcW w:w="1003"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教学楼D302</w:t>
            </w:r>
          </w:p>
        </w:tc>
        <w:tc>
          <w:tcPr>
            <w:tcW w:w="164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学生学业支持中心</w:t>
            </w:r>
          </w:p>
        </w:tc>
        <w:tc>
          <w:tcPr>
            <w:tcW w:w="256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2"/>
                <w:szCs w:val="24"/>
              </w:rPr>
            </w:pPr>
            <w:r w:rsidRPr="005644C6">
              <w:rPr>
                <w:rFonts w:ascii="方正仿宋_GBK" w:eastAsia="方正仿宋_GBK" w:hAnsi="宋体" w:cs="宋体" w:hint="eastAsia"/>
                <w:color w:val="000000"/>
                <w:kern w:val="0"/>
                <w:sz w:val="22"/>
                <w:szCs w:val="24"/>
              </w:rPr>
              <w:t>学生要带着问题来上课</w:t>
            </w:r>
          </w:p>
        </w:tc>
        <w:tc>
          <w:tcPr>
            <w:tcW w:w="262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left"/>
              <w:rPr>
                <w:rFonts w:ascii="宋体" w:eastAsia="宋体" w:hAnsi="宋体" w:cs="宋体"/>
                <w:color w:val="000000"/>
                <w:kern w:val="0"/>
                <w:sz w:val="24"/>
                <w:szCs w:val="24"/>
              </w:rPr>
            </w:pPr>
            <w:r w:rsidRPr="005644C6">
              <w:rPr>
                <w:rFonts w:ascii="宋体" w:eastAsia="宋体" w:hAnsi="宋体" w:cs="宋体" w:hint="eastAsia"/>
                <w:color w:val="000000"/>
                <w:kern w:val="0"/>
                <w:sz w:val="24"/>
                <w:szCs w:val="24"/>
              </w:rPr>
              <w:t xml:space="preserve">　</w:t>
            </w:r>
          </w:p>
        </w:tc>
      </w:tr>
      <w:tr w:rsidR="005644C6" w:rsidRPr="005644C6" w:rsidTr="005644C6">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19</w:t>
            </w:r>
          </w:p>
        </w:tc>
        <w:tc>
          <w:tcPr>
            <w:tcW w:w="1418"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基础化学（一）</w:t>
            </w:r>
          </w:p>
        </w:tc>
        <w:tc>
          <w:tcPr>
            <w:tcW w:w="1454"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沈月玲</w:t>
            </w:r>
          </w:p>
        </w:tc>
        <w:tc>
          <w:tcPr>
            <w:tcW w:w="2515" w:type="dxa"/>
            <w:tcBorders>
              <w:top w:val="nil"/>
              <w:left w:val="nil"/>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第12周（11月25日18:30-20:30）</w:t>
            </w:r>
          </w:p>
        </w:tc>
        <w:tc>
          <w:tcPr>
            <w:tcW w:w="1003"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教学楼D302</w:t>
            </w:r>
          </w:p>
        </w:tc>
        <w:tc>
          <w:tcPr>
            <w:tcW w:w="164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学生学业支持中心</w:t>
            </w:r>
          </w:p>
        </w:tc>
        <w:tc>
          <w:tcPr>
            <w:tcW w:w="256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2"/>
                <w:szCs w:val="24"/>
              </w:rPr>
            </w:pPr>
            <w:r w:rsidRPr="005644C6">
              <w:rPr>
                <w:rFonts w:ascii="方正仿宋_GBK" w:eastAsia="方正仿宋_GBK" w:hAnsi="宋体" w:cs="宋体" w:hint="eastAsia"/>
                <w:color w:val="000000"/>
                <w:kern w:val="0"/>
                <w:sz w:val="22"/>
                <w:szCs w:val="24"/>
              </w:rPr>
              <w:t>学生要带着问题来上课</w:t>
            </w:r>
          </w:p>
        </w:tc>
        <w:tc>
          <w:tcPr>
            <w:tcW w:w="262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left"/>
              <w:rPr>
                <w:rFonts w:ascii="宋体" w:eastAsia="宋体" w:hAnsi="宋体" w:cs="宋体"/>
                <w:color w:val="000000"/>
                <w:kern w:val="0"/>
                <w:sz w:val="24"/>
                <w:szCs w:val="24"/>
              </w:rPr>
            </w:pPr>
            <w:r w:rsidRPr="005644C6">
              <w:rPr>
                <w:rFonts w:ascii="宋体" w:eastAsia="宋体" w:hAnsi="宋体" w:cs="宋体" w:hint="eastAsia"/>
                <w:color w:val="000000"/>
                <w:kern w:val="0"/>
                <w:sz w:val="24"/>
                <w:szCs w:val="24"/>
              </w:rPr>
              <w:t xml:space="preserve">　</w:t>
            </w:r>
          </w:p>
        </w:tc>
      </w:tr>
      <w:tr w:rsidR="005644C6" w:rsidRPr="005644C6" w:rsidTr="005644C6">
        <w:trPr>
          <w:trHeight w:val="6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20</w:t>
            </w:r>
          </w:p>
        </w:tc>
        <w:tc>
          <w:tcPr>
            <w:tcW w:w="1418"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基础化学（一）</w:t>
            </w:r>
          </w:p>
        </w:tc>
        <w:tc>
          <w:tcPr>
            <w:tcW w:w="1454"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王越</w:t>
            </w:r>
          </w:p>
        </w:tc>
        <w:tc>
          <w:tcPr>
            <w:tcW w:w="2515" w:type="dxa"/>
            <w:tcBorders>
              <w:top w:val="nil"/>
              <w:left w:val="nil"/>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第13周（12月2日18:30-20:30）</w:t>
            </w:r>
          </w:p>
        </w:tc>
        <w:tc>
          <w:tcPr>
            <w:tcW w:w="1003"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教学楼D302</w:t>
            </w:r>
          </w:p>
        </w:tc>
        <w:tc>
          <w:tcPr>
            <w:tcW w:w="164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学生学业支持中心</w:t>
            </w:r>
          </w:p>
        </w:tc>
        <w:tc>
          <w:tcPr>
            <w:tcW w:w="256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2"/>
                <w:szCs w:val="24"/>
              </w:rPr>
            </w:pPr>
            <w:r w:rsidRPr="005644C6">
              <w:rPr>
                <w:rFonts w:ascii="方正仿宋_GBK" w:eastAsia="方正仿宋_GBK" w:hAnsi="宋体" w:cs="宋体" w:hint="eastAsia"/>
                <w:color w:val="000000"/>
                <w:kern w:val="0"/>
                <w:sz w:val="22"/>
                <w:szCs w:val="24"/>
              </w:rPr>
              <w:t>学生要带着问题来上课</w:t>
            </w:r>
          </w:p>
        </w:tc>
        <w:tc>
          <w:tcPr>
            <w:tcW w:w="262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left"/>
              <w:rPr>
                <w:rFonts w:ascii="宋体" w:eastAsia="宋体" w:hAnsi="宋体" w:cs="宋体"/>
                <w:color w:val="000000"/>
                <w:kern w:val="0"/>
                <w:sz w:val="24"/>
                <w:szCs w:val="24"/>
              </w:rPr>
            </w:pPr>
            <w:r w:rsidRPr="005644C6">
              <w:rPr>
                <w:rFonts w:ascii="宋体" w:eastAsia="宋体" w:hAnsi="宋体" w:cs="宋体" w:hint="eastAsia"/>
                <w:color w:val="000000"/>
                <w:kern w:val="0"/>
                <w:sz w:val="24"/>
                <w:szCs w:val="24"/>
              </w:rPr>
              <w:t xml:space="preserve">　</w:t>
            </w:r>
          </w:p>
        </w:tc>
      </w:tr>
      <w:tr w:rsidR="005644C6" w:rsidRPr="005644C6" w:rsidTr="005644C6">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21</w:t>
            </w:r>
          </w:p>
        </w:tc>
        <w:tc>
          <w:tcPr>
            <w:tcW w:w="1418"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基础化学（一）</w:t>
            </w:r>
          </w:p>
        </w:tc>
        <w:tc>
          <w:tcPr>
            <w:tcW w:w="1454"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王越</w:t>
            </w:r>
          </w:p>
        </w:tc>
        <w:tc>
          <w:tcPr>
            <w:tcW w:w="2515" w:type="dxa"/>
            <w:tcBorders>
              <w:top w:val="nil"/>
              <w:left w:val="nil"/>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第14周（12月9日18:30-20:30）</w:t>
            </w:r>
          </w:p>
        </w:tc>
        <w:tc>
          <w:tcPr>
            <w:tcW w:w="1003"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教学楼D302</w:t>
            </w:r>
          </w:p>
        </w:tc>
        <w:tc>
          <w:tcPr>
            <w:tcW w:w="164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学生学业支持中心</w:t>
            </w:r>
          </w:p>
        </w:tc>
        <w:tc>
          <w:tcPr>
            <w:tcW w:w="256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2"/>
                <w:szCs w:val="24"/>
              </w:rPr>
            </w:pPr>
            <w:r w:rsidRPr="005644C6">
              <w:rPr>
                <w:rFonts w:ascii="方正仿宋_GBK" w:eastAsia="方正仿宋_GBK" w:hAnsi="宋体" w:cs="宋体" w:hint="eastAsia"/>
                <w:color w:val="000000"/>
                <w:kern w:val="0"/>
                <w:sz w:val="22"/>
                <w:szCs w:val="24"/>
              </w:rPr>
              <w:t>学生要带着问题来上课</w:t>
            </w:r>
          </w:p>
        </w:tc>
        <w:tc>
          <w:tcPr>
            <w:tcW w:w="262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left"/>
              <w:rPr>
                <w:rFonts w:ascii="宋体" w:eastAsia="宋体" w:hAnsi="宋体" w:cs="宋体"/>
                <w:color w:val="000000"/>
                <w:kern w:val="0"/>
                <w:sz w:val="24"/>
                <w:szCs w:val="24"/>
              </w:rPr>
            </w:pPr>
            <w:r w:rsidRPr="005644C6">
              <w:rPr>
                <w:rFonts w:ascii="宋体" w:eastAsia="宋体" w:hAnsi="宋体" w:cs="宋体" w:hint="eastAsia"/>
                <w:color w:val="000000"/>
                <w:kern w:val="0"/>
                <w:sz w:val="24"/>
                <w:szCs w:val="24"/>
              </w:rPr>
              <w:t xml:space="preserve">　</w:t>
            </w:r>
          </w:p>
        </w:tc>
      </w:tr>
      <w:tr w:rsidR="005644C6" w:rsidRPr="005644C6" w:rsidTr="005644C6">
        <w:trPr>
          <w:trHeight w:val="6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22</w:t>
            </w:r>
          </w:p>
        </w:tc>
        <w:tc>
          <w:tcPr>
            <w:tcW w:w="1418"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物理化学</w:t>
            </w:r>
          </w:p>
        </w:tc>
        <w:tc>
          <w:tcPr>
            <w:tcW w:w="1454"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雷运涛</w:t>
            </w:r>
          </w:p>
        </w:tc>
        <w:tc>
          <w:tcPr>
            <w:tcW w:w="2515" w:type="dxa"/>
            <w:tcBorders>
              <w:top w:val="nil"/>
              <w:left w:val="nil"/>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第11周（11月20日18:30-20:30）</w:t>
            </w:r>
          </w:p>
        </w:tc>
        <w:tc>
          <w:tcPr>
            <w:tcW w:w="1003"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教学楼D302</w:t>
            </w:r>
          </w:p>
        </w:tc>
        <w:tc>
          <w:tcPr>
            <w:tcW w:w="164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学生学业支持中心</w:t>
            </w:r>
          </w:p>
        </w:tc>
        <w:tc>
          <w:tcPr>
            <w:tcW w:w="256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 xml:space="preserve">　</w:t>
            </w:r>
          </w:p>
        </w:tc>
        <w:tc>
          <w:tcPr>
            <w:tcW w:w="262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left"/>
              <w:rPr>
                <w:rFonts w:ascii="宋体" w:eastAsia="宋体" w:hAnsi="宋体" w:cs="宋体"/>
                <w:color w:val="000000"/>
                <w:kern w:val="0"/>
                <w:sz w:val="24"/>
                <w:szCs w:val="24"/>
              </w:rPr>
            </w:pPr>
            <w:r w:rsidRPr="005644C6">
              <w:rPr>
                <w:rFonts w:ascii="宋体" w:eastAsia="宋体" w:hAnsi="宋体" w:cs="宋体" w:hint="eastAsia"/>
                <w:color w:val="000000"/>
                <w:kern w:val="0"/>
                <w:sz w:val="24"/>
                <w:szCs w:val="24"/>
              </w:rPr>
              <w:t xml:space="preserve">　</w:t>
            </w:r>
          </w:p>
        </w:tc>
      </w:tr>
      <w:tr w:rsidR="005644C6" w:rsidRPr="005644C6" w:rsidTr="005644C6">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lastRenderedPageBreak/>
              <w:t>23</w:t>
            </w:r>
          </w:p>
        </w:tc>
        <w:tc>
          <w:tcPr>
            <w:tcW w:w="1418"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物理化学</w:t>
            </w:r>
          </w:p>
        </w:tc>
        <w:tc>
          <w:tcPr>
            <w:tcW w:w="1454"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雷运涛</w:t>
            </w:r>
          </w:p>
        </w:tc>
        <w:tc>
          <w:tcPr>
            <w:tcW w:w="2515" w:type="dxa"/>
            <w:tcBorders>
              <w:top w:val="nil"/>
              <w:left w:val="nil"/>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第12周（11月27日18:30-20:30）</w:t>
            </w:r>
          </w:p>
        </w:tc>
        <w:tc>
          <w:tcPr>
            <w:tcW w:w="1003"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教学楼D302</w:t>
            </w:r>
          </w:p>
        </w:tc>
        <w:tc>
          <w:tcPr>
            <w:tcW w:w="164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学生学业支持中心</w:t>
            </w:r>
          </w:p>
        </w:tc>
        <w:tc>
          <w:tcPr>
            <w:tcW w:w="256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 xml:space="preserve">　</w:t>
            </w:r>
          </w:p>
        </w:tc>
        <w:tc>
          <w:tcPr>
            <w:tcW w:w="262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left"/>
              <w:rPr>
                <w:rFonts w:ascii="宋体" w:eastAsia="宋体" w:hAnsi="宋体" w:cs="宋体"/>
                <w:color w:val="000000"/>
                <w:kern w:val="0"/>
                <w:sz w:val="24"/>
                <w:szCs w:val="24"/>
              </w:rPr>
            </w:pPr>
            <w:r w:rsidRPr="005644C6">
              <w:rPr>
                <w:rFonts w:ascii="宋体" w:eastAsia="宋体" w:hAnsi="宋体" w:cs="宋体" w:hint="eastAsia"/>
                <w:color w:val="000000"/>
                <w:kern w:val="0"/>
                <w:sz w:val="24"/>
                <w:szCs w:val="24"/>
              </w:rPr>
              <w:t xml:space="preserve">　</w:t>
            </w:r>
          </w:p>
        </w:tc>
      </w:tr>
      <w:tr w:rsidR="005644C6" w:rsidRPr="005644C6" w:rsidTr="005644C6">
        <w:trPr>
          <w:trHeight w:val="6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24</w:t>
            </w:r>
          </w:p>
        </w:tc>
        <w:tc>
          <w:tcPr>
            <w:tcW w:w="1418"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物理化学</w:t>
            </w:r>
          </w:p>
        </w:tc>
        <w:tc>
          <w:tcPr>
            <w:tcW w:w="1454"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雷运涛</w:t>
            </w:r>
          </w:p>
        </w:tc>
        <w:tc>
          <w:tcPr>
            <w:tcW w:w="2515" w:type="dxa"/>
            <w:tcBorders>
              <w:top w:val="nil"/>
              <w:left w:val="nil"/>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第13周（12月4日18:30-20:30）</w:t>
            </w:r>
          </w:p>
        </w:tc>
        <w:tc>
          <w:tcPr>
            <w:tcW w:w="1003"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教学楼D302</w:t>
            </w:r>
          </w:p>
        </w:tc>
        <w:tc>
          <w:tcPr>
            <w:tcW w:w="164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学生学业支持中心</w:t>
            </w:r>
          </w:p>
        </w:tc>
        <w:tc>
          <w:tcPr>
            <w:tcW w:w="256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 xml:space="preserve">　</w:t>
            </w:r>
          </w:p>
        </w:tc>
        <w:tc>
          <w:tcPr>
            <w:tcW w:w="262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left"/>
              <w:rPr>
                <w:rFonts w:ascii="宋体" w:eastAsia="宋体" w:hAnsi="宋体" w:cs="宋体"/>
                <w:color w:val="000000"/>
                <w:kern w:val="0"/>
                <w:sz w:val="24"/>
                <w:szCs w:val="24"/>
              </w:rPr>
            </w:pPr>
            <w:r w:rsidRPr="005644C6">
              <w:rPr>
                <w:rFonts w:ascii="宋体" w:eastAsia="宋体" w:hAnsi="宋体" w:cs="宋体" w:hint="eastAsia"/>
                <w:color w:val="000000"/>
                <w:kern w:val="0"/>
                <w:sz w:val="24"/>
                <w:szCs w:val="24"/>
              </w:rPr>
              <w:t xml:space="preserve">　</w:t>
            </w:r>
          </w:p>
        </w:tc>
      </w:tr>
      <w:tr w:rsidR="005644C6" w:rsidRPr="005644C6" w:rsidTr="005644C6">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25</w:t>
            </w:r>
          </w:p>
        </w:tc>
        <w:tc>
          <w:tcPr>
            <w:tcW w:w="1418"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物理化学</w:t>
            </w:r>
          </w:p>
        </w:tc>
        <w:tc>
          <w:tcPr>
            <w:tcW w:w="1454"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雷运涛</w:t>
            </w:r>
          </w:p>
        </w:tc>
        <w:tc>
          <w:tcPr>
            <w:tcW w:w="2515" w:type="dxa"/>
            <w:tcBorders>
              <w:top w:val="nil"/>
              <w:left w:val="nil"/>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第14周（12月11日18:30-20:30）</w:t>
            </w:r>
          </w:p>
        </w:tc>
        <w:tc>
          <w:tcPr>
            <w:tcW w:w="1003"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教学楼D302</w:t>
            </w:r>
          </w:p>
        </w:tc>
        <w:tc>
          <w:tcPr>
            <w:tcW w:w="164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学生学业支持中心</w:t>
            </w:r>
          </w:p>
        </w:tc>
        <w:tc>
          <w:tcPr>
            <w:tcW w:w="256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 xml:space="preserve">　</w:t>
            </w:r>
          </w:p>
        </w:tc>
        <w:tc>
          <w:tcPr>
            <w:tcW w:w="262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left"/>
              <w:rPr>
                <w:rFonts w:ascii="宋体" w:eastAsia="宋体" w:hAnsi="宋体" w:cs="宋体"/>
                <w:color w:val="000000"/>
                <w:kern w:val="0"/>
                <w:sz w:val="24"/>
                <w:szCs w:val="24"/>
              </w:rPr>
            </w:pPr>
            <w:r w:rsidRPr="005644C6">
              <w:rPr>
                <w:rFonts w:ascii="宋体" w:eastAsia="宋体" w:hAnsi="宋体" w:cs="宋体" w:hint="eastAsia"/>
                <w:color w:val="000000"/>
                <w:kern w:val="0"/>
                <w:sz w:val="24"/>
                <w:szCs w:val="24"/>
              </w:rPr>
              <w:t xml:space="preserve">　</w:t>
            </w:r>
          </w:p>
        </w:tc>
      </w:tr>
      <w:tr w:rsidR="005644C6" w:rsidRPr="005644C6" w:rsidTr="005644C6">
        <w:trPr>
          <w:trHeight w:val="6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26</w:t>
            </w:r>
          </w:p>
        </w:tc>
        <w:tc>
          <w:tcPr>
            <w:tcW w:w="1418"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物理学</w:t>
            </w:r>
          </w:p>
        </w:tc>
        <w:tc>
          <w:tcPr>
            <w:tcW w:w="1454"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姚峥嵘</w:t>
            </w:r>
          </w:p>
        </w:tc>
        <w:tc>
          <w:tcPr>
            <w:tcW w:w="2515" w:type="dxa"/>
            <w:tcBorders>
              <w:top w:val="nil"/>
              <w:left w:val="nil"/>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第11周（11月17日18:30-20:30）</w:t>
            </w:r>
          </w:p>
        </w:tc>
        <w:tc>
          <w:tcPr>
            <w:tcW w:w="1003"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教学楼D302</w:t>
            </w:r>
          </w:p>
        </w:tc>
        <w:tc>
          <w:tcPr>
            <w:tcW w:w="164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学生学业支持中心</w:t>
            </w:r>
          </w:p>
        </w:tc>
        <w:tc>
          <w:tcPr>
            <w:tcW w:w="256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 xml:space="preserve">　</w:t>
            </w:r>
          </w:p>
        </w:tc>
        <w:tc>
          <w:tcPr>
            <w:tcW w:w="262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left"/>
              <w:rPr>
                <w:rFonts w:ascii="宋体" w:eastAsia="宋体" w:hAnsi="宋体" w:cs="宋体"/>
                <w:color w:val="000000"/>
                <w:kern w:val="0"/>
                <w:sz w:val="24"/>
                <w:szCs w:val="24"/>
              </w:rPr>
            </w:pPr>
            <w:r w:rsidRPr="005644C6">
              <w:rPr>
                <w:rFonts w:ascii="宋体" w:eastAsia="宋体" w:hAnsi="宋体" w:cs="宋体" w:hint="eastAsia"/>
                <w:color w:val="000000"/>
                <w:kern w:val="0"/>
                <w:sz w:val="24"/>
                <w:szCs w:val="24"/>
              </w:rPr>
              <w:t xml:space="preserve">　</w:t>
            </w:r>
          </w:p>
        </w:tc>
      </w:tr>
      <w:tr w:rsidR="005644C6" w:rsidRPr="005644C6" w:rsidTr="005644C6">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27</w:t>
            </w:r>
          </w:p>
        </w:tc>
        <w:tc>
          <w:tcPr>
            <w:tcW w:w="1418"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物理学</w:t>
            </w:r>
          </w:p>
        </w:tc>
        <w:tc>
          <w:tcPr>
            <w:tcW w:w="1454"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姚峥嵘</w:t>
            </w:r>
          </w:p>
        </w:tc>
        <w:tc>
          <w:tcPr>
            <w:tcW w:w="2515" w:type="dxa"/>
            <w:tcBorders>
              <w:top w:val="nil"/>
              <w:left w:val="nil"/>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第12周（11月24日18:30-20:30）</w:t>
            </w:r>
          </w:p>
        </w:tc>
        <w:tc>
          <w:tcPr>
            <w:tcW w:w="1003"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教学楼D302</w:t>
            </w:r>
          </w:p>
        </w:tc>
        <w:tc>
          <w:tcPr>
            <w:tcW w:w="164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学生学业支持中心</w:t>
            </w:r>
          </w:p>
        </w:tc>
        <w:tc>
          <w:tcPr>
            <w:tcW w:w="256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 xml:space="preserve">　</w:t>
            </w:r>
          </w:p>
        </w:tc>
        <w:tc>
          <w:tcPr>
            <w:tcW w:w="262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left"/>
              <w:rPr>
                <w:rFonts w:ascii="宋体" w:eastAsia="宋体" w:hAnsi="宋体" w:cs="宋体"/>
                <w:color w:val="000000"/>
                <w:kern w:val="0"/>
                <w:sz w:val="24"/>
                <w:szCs w:val="24"/>
              </w:rPr>
            </w:pPr>
            <w:r w:rsidRPr="005644C6">
              <w:rPr>
                <w:rFonts w:ascii="宋体" w:eastAsia="宋体" w:hAnsi="宋体" w:cs="宋体" w:hint="eastAsia"/>
                <w:color w:val="000000"/>
                <w:kern w:val="0"/>
                <w:sz w:val="24"/>
                <w:szCs w:val="24"/>
              </w:rPr>
              <w:t xml:space="preserve">　</w:t>
            </w:r>
          </w:p>
        </w:tc>
      </w:tr>
      <w:tr w:rsidR="005644C6" w:rsidRPr="005644C6" w:rsidTr="005644C6">
        <w:trPr>
          <w:trHeight w:val="6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28</w:t>
            </w:r>
          </w:p>
        </w:tc>
        <w:tc>
          <w:tcPr>
            <w:tcW w:w="1418"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物理学</w:t>
            </w:r>
          </w:p>
        </w:tc>
        <w:tc>
          <w:tcPr>
            <w:tcW w:w="1454"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姚峥嵘</w:t>
            </w:r>
          </w:p>
        </w:tc>
        <w:tc>
          <w:tcPr>
            <w:tcW w:w="2515" w:type="dxa"/>
            <w:tcBorders>
              <w:top w:val="nil"/>
              <w:left w:val="nil"/>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第13周（12月1日18:30-20:30）</w:t>
            </w:r>
          </w:p>
        </w:tc>
        <w:tc>
          <w:tcPr>
            <w:tcW w:w="1003"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教学楼D302</w:t>
            </w:r>
          </w:p>
        </w:tc>
        <w:tc>
          <w:tcPr>
            <w:tcW w:w="164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学生学业支持中心</w:t>
            </w:r>
          </w:p>
        </w:tc>
        <w:tc>
          <w:tcPr>
            <w:tcW w:w="256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 xml:space="preserve">　</w:t>
            </w:r>
          </w:p>
        </w:tc>
        <w:tc>
          <w:tcPr>
            <w:tcW w:w="262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left"/>
              <w:rPr>
                <w:rFonts w:ascii="宋体" w:eastAsia="宋体" w:hAnsi="宋体" w:cs="宋体"/>
                <w:color w:val="000000"/>
                <w:kern w:val="0"/>
                <w:sz w:val="24"/>
                <w:szCs w:val="24"/>
              </w:rPr>
            </w:pPr>
            <w:r w:rsidRPr="005644C6">
              <w:rPr>
                <w:rFonts w:ascii="宋体" w:eastAsia="宋体" w:hAnsi="宋体" w:cs="宋体" w:hint="eastAsia"/>
                <w:color w:val="000000"/>
                <w:kern w:val="0"/>
                <w:sz w:val="24"/>
                <w:szCs w:val="24"/>
              </w:rPr>
              <w:t xml:space="preserve">　</w:t>
            </w:r>
          </w:p>
        </w:tc>
      </w:tr>
      <w:tr w:rsidR="005644C6" w:rsidRPr="005644C6" w:rsidTr="005644C6">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29</w:t>
            </w:r>
          </w:p>
        </w:tc>
        <w:tc>
          <w:tcPr>
            <w:tcW w:w="1418"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物理学</w:t>
            </w:r>
          </w:p>
        </w:tc>
        <w:tc>
          <w:tcPr>
            <w:tcW w:w="1454"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姚峥嵘</w:t>
            </w:r>
          </w:p>
        </w:tc>
        <w:tc>
          <w:tcPr>
            <w:tcW w:w="2515" w:type="dxa"/>
            <w:tcBorders>
              <w:top w:val="nil"/>
              <w:left w:val="nil"/>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第14周（12月8日18:30-20:30）</w:t>
            </w:r>
          </w:p>
        </w:tc>
        <w:tc>
          <w:tcPr>
            <w:tcW w:w="1003"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教学楼D302</w:t>
            </w:r>
          </w:p>
        </w:tc>
        <w:tc>
          <w:tcPr>
            <w:tcW w:w="164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学生学业支持中心</w:t>
            </w:r>
          </w:p>
        </w:tc>
        <w:tc>
          <w:tcPr>
            <w:tcW w:w="256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 xml:space="preserve">　</w:t>
            </w:r>
          </w:p>
        </w:tc>
        <w:tc>
          <w:tcPr>
            <w:tcW w:w="262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left"/>
              <w:rPr>
                <w:rFonts w:ascii="宋体" w:eastAsia="宋体" w:hAnsi="宋体" w:cs="宋体"/>
                <w:color w:val="000000"/>
                <w:kern w:val="0"/>
                <w:sz w:val="24"/>
                <w:szCs w:val="24"/>
              </w:rPr>
            </w:pPr>
            <w:r w:rsidRPr="005644C6">
              <w:rPr>
                <w:rFonts w:ascii="宋体" w:eastAsia="宋体" w:hAnsi="宋体" w:cs="宋体" w:hint="eastAsia"/>
                <w:color w:val="000000"/>
                <w:kern w:val="0"/>
                <w:sz w:val="24"/>
                <w:szCs w:val="24"/>
              </w:rPr>
              <w:t xml:space="preserve">　</w:t>
            </w:r>
          </w:p>
        </w:tc>
      </w:tr>
      <w:tr w:rsidR="005644C6" w:rsidRPr="005644C6" w:rsidTr="005644C6">
        <w:trPr>
          <w:trHeight w:val="6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30</w:t>
            </w:r>
          </w:p>
        </w:tc>
        <w:tc>
          <w:tcPr>
            <w:tcW w:w="1418"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有机化学</w:t>
            </w:r>
          </w:p>
        </w:tc>
        <w:tc>
          <w:tcPr>
            <w:tcW w:w="1454"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陈明</w:t>
            </w:r>
          </w:p>
        </w:tc>
        <w:tc>
          <w:tcPr>
            <w:tcW w:w="2515" w:type="dxa"/>
            <w:tcBorders>
              <w:top w:val="nil"/>
              <w:left w:val="nil"/>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第11周（11月19日18:30-20:30）</w:t>
            </w:r>
          </w:p>
        </w:tc>
        <w:tc>
          <w:tcPr>
            <w:tcW w:w="1003"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教学楼D302</w:t>
            </w:r>
          </w:p>
        </w:tc>
        <w:tc>
          <w:tcPr>
            <w:tcW w:w="164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学生学业支持中心</w:t>
            </w:r>
          </w:p>
        </w:tc>
        <w:tc>
          <w:tcPr>
            <w:tcW w:w="256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 xml:space="preserve">　</w:t>
            </w:r>
          </w:p>
        </w:tc>
        <w:tc>
          <w:tcPr>
            <w:tcW w:w="262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left"/>
              <w:rPr>
                <w:rFonts w:ascii="宋体" w:eastAsia="宋体" w:hAnsi="宋体" w:cs="宋体"/>
                <w:color w:val="000000"/>
                <w:kern w:val="0"/>
                <w:sz w:val="24"/>
                <w:szCs w:val="24"/>
              </w:rPr>
            </w:pPr>
            <w:r w:rsidRPr="005644C6">
              <w:rPr>
                <w:rFonts w:ascii="宋体" w:eastAsia="宋体" w:hAnsi="宋体" w:cs="宋体" w:hint="eastAsia"/>
                <w:color w:val="000000"/>
                <w:kern w:val="0"/>
                <w:sz w:val="24"/>
                <w:szCs w:val="24"/>
              </w:rPr>
              <w:t xml:space="preserve">　</w:t>
            </w:r>
          </w:p>
        </w:tc>
      </w:tr>
      <w:tr w:rsidR="005644C6" w:rsidRPr="005644C6" w:rsidTr="005644C6">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31</w:t>
            </w:r>
          </w:p>
        </w:tc>
        <w:tc>
          <w:tcPr>
            <w:tcW w:w="1418"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有机化学</w:t>
            </w:r>
          </w:p>
        </w:tc>
        <w:tc>
          <w:tcPr>
            <w:tcW w:w="1454"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陈明</w:t>
            </w:r>
          </w:p>
        </w:tc>
        <w:tc>
          <w:tcPr>
            <w:tcW w:w="2515" w:type="dxa"/>
            <w:tcBorders>
              <w:top w:val="nil"/>
              <w:left w:val="nil"/>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第12周（11月26日18:30-20:30）</w:t>
            </w:r>
          </w:p>
        </w:tc>
        <w:tc>
          <w:tcPr>
            <w:tcW w:w="1003"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教学楼D302</w:t>
            </w:r>
          </w:p>
        </w:tc>
        <w:tc>
          <w:tcPr>
            <w:tcW w:w="164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学生学业支持中心</w:t>
            </w:r>
          </w:p>
        </w:tc>
        <w:tc>
          <w:tcPr>
            <w:tcW w:w="256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 xml:space="preserve">　</w:t>
            </w:r>
          </w:p>
        </w:tc>
        <w:tc>
          <w:tcPr>
            <w:tcW w:w="262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left"/>
              <w:rPr>
                <w:rFonts w:ascii="宋体" w:eastAsia="宋体" w:hAnsi="宋体" w:cs="宋体"/>
                <w:color w:val="000000"/>
                <w:kern w:val="0"/>
                <w:sz w:val="24"/>
                <w:szCs w:val="24"/>
              </w:rPr>
            </w:pPr>
            <w:r w:rsidRPr="005644C6">
              <w:rPr>
                <w:rFonts w:ascii="宋体" w:eastAsia="宋体" w:hAnsi="宋体" w:cs="宋体" w:hint="eastAsia"/>
                <w:color w:val="000000"/>
                <w:kern w:val="0"/>
                <w:sz w:val="24"/>
                <w:szCs w:val="24"/>
              </w:rPr>
              <w:t xml:space="preserve">　</w:t>
            </w:r>
          </w:p>
        </w:tc>
      </w:tr>
      <w:tr w:rsidR="005644C6" w:rsidRPr="005644C6" w:rsidTr="005644C6">
        <w:trPr>
          <w:trHeight w:val="6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32</w:t>
            </w:r>
          </w:p>
        </w:tc>
        <w:tc>
          <w:tcPr>
            <w:tcW w:w="1418"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有机化学</w:t>
            </w:r>
          </w:p>
        </w:tc>
        <w:tc>
          <w:tcPr>
            <w:tcW w:w="1454"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陈明</w:t>
            </w:r>
          </w:p>
        </w:tc>
        <w:tc>
          <w:tcPr>
            <w:tcW w:w="2515" w:type="dxa"/>
            <w:tcBorders>
              <w:top w:val="nil"/>
              <w:left w:val="nil"/>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第13周（12月3日18:30-20:30）</w:t>
            </w:r>
          </w:p>
        </w:tc>
        <w:tc>
          <w:tcPr>
            <w:tcW w:w="1003"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教学楼D302</w:t>
            </w:r>
          </w:p>
        </w:tc>
        <w:tc>
          <w:tcPr>
            <w:tcW w:w="164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学生学业支持中心</w:t>
            </w:r>
          </w:p>
        </w:tc>
        <w:tc>
          <w:tcPr>
            <w:tcW w:w="256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 xml:space="preserve">　</w:t>
            </w:r>
          </w:p>
        </w:tc>
        <w:tc>
          <w:tcPr>
            <w:tcW w:w="262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left"/>
              <w:rPr>
                <w:rFonts w:ascii="宋体" w:eastAsia="宋体" w:hAnsi="宋体" w:cs="宋体"/>
                <w:color w:val="000000"/>
                <w:kern w:val="0"/>
                <w:sz w:val="24"/>
                <w:szCs w:val="24"/>
              </w:rPr>
            </w:pPr>
            <w:r w:rsidRPr="005644C6">
              <w:rPr>
                <w:rFonts w:ascii="宋体" w:eastAsia="宋体" w:hAnsi="宋体" w:cs="宋体" w:hint="eastAsia"/>
                <w:color w:val="000000"/>
                <w:kern w:val="0"/>
                <w:sz w:val="24"/>
                <w:szCs w:val="24"/>
              </w:rPr>
              <w:t xml:space="preserve">　</w:t>
            </w:r>
          </w:p>
        </w:tc>
      </w:tr>
      <w:tr w:rsidR="005644C6" w:rsidRPr="005644C6" w:rsidTr="005644C6">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33</w:t>
            </w:r>
          </w:p>
        </w:tc>
        <w:tc>
          <w:tcPr>
            <w:tcW w:w="1418"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有机化学</w:t>
            </w:r>
          </w:p>
        </w:tc>
        <w:tc>
          <w:tcPr>
            <w:tcW w:w="1454"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陈明</w:t>
            </w:r>
          </w:p>
        </w:tc>
        <w:tc>
          <w:tcPr>
            <w:tcW w:w="2515" w:type="dxa"/>
            <w:tcBorders>
              <w:top w:val="nil"/>
              <w:left w:val="nil"/>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第14周（12月10日18:30-20:30）</w:t>
            </w:r>
          </w:p>
        </w:tc>
        <w:tc>
          <w:tcPr>
            <w:tcW w:w="1003"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教学楼D302</w:t>
            </w:r>
          </w:p>
        </w:tc>
        <w:tc>
          <w:tcPr>
            <w:tcW w:w="164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学生学业支持中心</w:t>
            </w:r>
          </w:p>
        </w:tc>
        <w:tc>
          <w:tcPr>
            <w:tcW w:w="256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 xml:space="preserve">　</w:t>
            </w:r>
          </w:p>
        </w:tc>
        <w:tc>
          <w:tcPr>
            <w:tcW w:w="262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left"/>
              <w:rPr>
                <w:rFonts w:ascii="宋体" w:eastAsia="宋体" w:hAnsi="宋体" w:cs="宋体"/>
                <w:color w:val="000000"/>
                <w:kern w:val="0"/>
                <w:sz w:val="24"/>
                <w:szCs w:val="24"/>
              </w:rPr>
            </w:pPr>
            <w:r w:rsidRPr="005644C6">
              <w:rPr>
                <w:rFonts w:ascii="宋体" w:eastAsia="宋体" w:hAnsi="宋体" w:cs="宋体" w:hint="eastAsia"/>
                <w:color w:val="000000"/>
                <w:kern w:val="0"/>
                <w:sz w:val="24"/>
                <w:szCs w:val="24"/>
              </w:rPr>
              <w:t xml:space="preserve">　</w:t>
            </w:r>
          </w:p>
        </w:tc>
      </w:tr>
      <w:tr w:rsidR="005644C6" w:rsidRPr="005644C6" w:rsidTr="005644C6">
        <w:trPr>
          <w:trHeight w:val="6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34</w:t>
            </w:r>
          </w:p>
        </w:tc>
        <w:tc>
          <w:tcPr>
            <w:tcW w:w="1418"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有机化学</w:t>
            </w:r>
          </w:p>
        </w:tc>
        <w:tc>
          <w:tcPr>
            <w:tcW w:w="1454"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陈明</w:t>
            </w:r>
          </w:p>
        </w:tc>
        <w:tc>
          <w:tcPr>
            <w:tcW w:w="2515" w:type="dxa"/>
            <w:tcBorders>
              <w:top w:val="nil"/>
              <w:left w:val="nil"/>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第15周（12月17日18:30-20:30）</w:t>
            </w:r>
          </w:p>
        </w:tc>
        <w:tc>
          <w:tcPr>
            <w:tcW w:w="1003"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教学楼D302</w:t>
            </w:r>
          </w:p>
        </w:tc>
        <w:tc>
          <w:tcPr>
            <w:tcW w:w="164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学生学业支持中心</w:t>
            </w:r>
          </w:p>
        </w:tc>
        <w:tc>
          <w:tcPr>
            <w:tcW w:w="256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 xml:space="preserve">　</w:t>
            </w:r>
          </w:p>
        </w:tc>
        <w:tc>
          <w:tcPr>
            <w:tcW w:w="262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left"/>
              <w:rPr>
                <w:rFonts w:ascii="宋体" w:eastAsia="宋体" w:hAnsi="宋体" w:cs="宋体"/>
                <w:color w:val="000000"/>
                <w:kern w:val="0"/>
                <w:sz w:val="24"/>
                <w:szCs w:val="24"/>
              </w:rPr>
            </w:pPr>
            <w:r w:rsidRPr="005644C6">
              <w:rPr>
                <w:rFonts w:ascii="宋体" w:eastAsia="宋体" w:hAnsi="宋体" w:cs="宋体" w:hint="eastAsia"/>
                <w:color w:val="000000"/>
                <w:kern w:val="0"/>
                <w:sz w:val="24"/>
                <w:szCs w:val="24"/>
              </w:rPr>
              <w:t xml:space="preserve">　</w:t>
            </w:r>
          </w:p>
        </w:tc>
      </w:tr>
      <w:tr w:rsidR="005644C6" w:rsidRPr="005644C6" w:rsidTr="005644C6">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35</w:t>
            </w:r>
          </w:p>
        </w:tc>
        <w:tc>
          <w:tcPr>
            <w:tcW w:w="1418"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有机化学</w:t>
            </w:r>
          </w:p>
        </w:tc>
        <w:tc>
          <w:tcPr>
            <w:tcW w:w="1454"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陈明</w:t>
            </w:r>
          </w:p>
        </w:tc>
        <w:tc>
          <w:tcPr>
            <w:tcW w:w="2515" w:type="dxa"/>
            <w:tcBorders>
              <w:top w:val="nil"/>
              <w:left w:val="nil"/>
              <w:bottom w:val="single" w:sz="4" w:space="0" w:color="auto"/>
              <w:right w:val="single" w:sz="4" w:space="0" w:color="auto"/>
            </w:tcBorders>
            <w:shd w:val="clear" w:color="auto" w:fill="auto"/>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第16周（12月24日18:30-20:30）</w:t>
            </w:r>
          </w:p>
        </w:tc>
        <w:tc>
          <w:tcPr>
            <w:tcW w:w="1003"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kern w:val="0"/>
                <w:sz w:val="24"/>
                <w:szCs w:val="24"/>
              </w:rPr>
            </w:pPr>
            <w:r w:rsidRPr="005644C6">
              <w:rPr>
                <w:rFonts w:ascii="方正仿宋_GBK" w:eastAsia="方正仿宋_GBK" w:hAnsi="宋体" w:cs="宋体" w:hint="eastAsia"/>
                <w:kern w:val="0"/>
                <w:sz w:val="24"/>
                <w:szCs w:val="24"/>
              </w:rPr>
              <w:t>教学楼D302</w:t>
            </w:r>
          </w:p>
        </w:tc>
        <w:tc>
          <w:tcPr>
            <w:tcW w:w="164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学生学业支持中心</w:t>
            </w:r>
          </w:p>
        </w:tc>
        <w:tc>
          <w:tcPr>
            <w:tcW w:w="256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center"/>
              <w:rPr>
                <w:rFonts w:ascii="方正仿宋_GBK" w:eastAsia="方正仿宋_GBK" w:hAnsi="宋体" w:cs="宋体"/>
                <w:color w:val="000000"/>
                <w:kern w:val="0"/>
                <w:sz w:val="24"/>
                <w:szCs w:val="24"/>
              </w:rPr>
            </w:pPr>
            <w:r w:rsidRPr="005644C6">
              <w:rPr>
                <w:rFonts w:ascii="方正仿宋_GBK" w:eastAsia="方正仿宋_GBK" w:hAnsi="宋体" w:cs="宋体" w:hint="eastAsia"/>
                <w:color w:val="000000"/>
                <w:kern w:val="0"/>
                <w:sz w:val="24"/>
                <w:szCs w:val="24"/>
              </w:rPr>
              <w:t xml:space="preserve">　</w:t>
            </w:r>
          </w:p>
        </w:tc>
        <w:tc>
          <w:tcPr>
            <w:tcW w:w="2620" w:type="dxa"/>
            <w:tcBorders>
              <w:top w:val="nil"/>
              <w:left w:val="nil"/>
              <w:bottom w:val="single" w:sz="4" w:space="0" w:color="auto"/>
              <w:right w:val="single" w:sz="4" w:space="0" w:color="auto"/>
            </w:tcBorders>
            <w:shd w:val="clear" w:color="auto" w:fill="auto"/>
            <w:noWrap/>
            <w:vAlign w:val="center"/>
            <w:hideMark/>
          </w:tcPr>
          <w:p w:rsidR="005644C6" w:rsidRPr="005644C6" w:rsidRDefault="005644C6" w:rsidP="005644C6">
            <w:pPr>
              <w:widowControl/>
              <w:spacing w:line="300" w:lineRule="exact"/>
              <w:jc w:val="left"/>
              <w:rPr>
                <w:rFonts w:ascii="宋体" w:eastAsia="宋体" w:hAnsi="宋体" w:cs="宋体"/>
                <w:color w:val="000000"/>
                <w:kern w:val="0"/>
                <w:sz w:val="24"/>
                <w:szCs w:val="24"/>
              </w:rPr>
            </w:pPr>
            <w:r w:rsidRPr="005644C6">
              <w:rPr>
                <w:rFonts w:ascii="宋体" w:eastAsia="宋体" w:hAnsi="宋体" w:cs="宋体" w:hint="eastAsia"/>
                <w:color w:val="000000"/>
                <w:kern w:val="0"/>
                <w:sz w:val="24"/>
                <w:szCs w:val="24"/>
              </w:rPr>
              <w:t xml:space="preserve">　</w:t>
            </w:r>
          </w:p>
        </w:tc>
      </w:tr>
    </w:tbl>
    <w:p w:rsidR="00362BFD" w:rsidRDefault="005644C6">
      <w:pPr>
        <w:spacing w:line="320" w:lineRule="exact"/>
      </w:pPr>
      <w:r>
        <w:lastRenderedPageBreak/>
        <w:fldChar w:fldCharType="end"/>
      </w:r>
      <w:r w:rsidR="00112E70">
        <w:fldChar w:fldCharType="begin"/>
      </w:r>
      <w:r w:rsidR="00112E70">
        <w:instrText xml:space="preserve"> LINK </w:instrText>
      </w:r>
      <w:r w:rsidR="002529AD">
        <w:instrText>Excel.Sheet.8</w:instrText>
      </w:r>
      <w:r w:rsidR="002529AD">
        <w:rPr>
          <w:rFonts w:hint="eastAsia"/>
        </w:rPr>
        <w:instrText xml:space="preserve"> D:\\2.</w:instrText>
      </w:r>
      <w:r w:rsidR="002529AD">
        <w:rPr>
          <w:rFonts w:hint="eastAsia"/>
        </w:rPr>
        <w:instrText>教务工作</w:instrText>
      </w:r>
      <w:r w:rsidR="002529AD">
        <w:rPr>
          <w:rFonts w:hint="eastAsia"/>
        </w:rPr>
        <w:instrText>\\1.</w:instrText>
      </w:r>
      <w:r w:rsidR="002529AD">
        <w:rPr>
          <w:rFonts w:hint="eastAsia"/>
        </w:rPr>
        <w:instrText>大学生学业支持中心</w:instrText>
      </w:r>
      <w:r w:rsidR="002529AD">
        <w:rPr>
          <w:rFonts w:hint="eastAsia"/>
        </w:rPr>
        <w:instrText>\\2-2.</w:instrText>
      </w:r>
      <w:r w:rsidR="002529AD">
        <w:rPr>
          <w:rFonts w:hint="eastAsia"/>
        </w:rPr>
        <w:instrText>基础课专业课程辅导</w:instrText>
      </w:r>
      <w:r w:rsidR="002529AD">
        <w:rPr>
          <w:rFonts w:hint="eastAsia"/>
        </w:rPr>
        <w:instrText>\\2019-2020</w:instrText>
      </w:r>
      <w:r w:rsidR="002529AD">
        <w:rPr>
          <w:rFonts w:hint="eastAsia"/>
        </w:rPr>
        <w:instrText>（</w:instrText>
      </w:r>
      <w:r w:rsidR="002529AD">
        <w:rPr>
          <w:rFonts w:hint="eastAsia"/>
        </w:rPr>
        <w:instrText>1</w:instrText>
      </w:r>
      <w:r w:rsidR="002529AD">
        <w:rPr>
          <w:rFonts w:hint="eastAsia"/>
        </w:rPr>
        <w:instrText>）活动</w:instrText>
      </w:r>
      <w:r w:rsidR="002529AD">
        <w:rPr>
          <w:rFonts w:hint="eastAsia"/>
        </w:rPr>
        <w:instrText>\\2019-2020-1</w:instrText>
      </w:r>
      <w:r w:rsidR="002529AD">
        <w:rPr>
          <w:rFonts w:hint="eastAsia"/>
        </w:rPr>
        <w:instrText>学期基础课辅导安排</w:instrText>
      </w:r>
      <w:r w:rsidR="002529AD">
        <w:rPr>
          <w:rFonts w:hint="eastAsia"/>
        </w:rPr>
        <w:instrText>-</w:instrText>
      </w:r>
      <w:r w:rsidR="002529AD">
        <w:rPr>
          <w:rFonts w:hint="eastAsia"/>
        </w:rPr>
        <w:instrText>汇总表</w:instrText>
      </w:r>
      <w:r w:rsidR="002529AD">
        <w:rPr>
          <w:rFonts w:hint="eastAsia"/>
        </w:rPr>
        <w:instrText xml:space="preserve">.xls </w:instrText>
      </w:r>
      <w:r w:rsidR="002529AD">
        <w:rPr>
          <w:rFonts w:hint="eastAsia"/>
        </w:rPr>
        <w:instrText>发通知用</w:instrText>
      </w:r>
      <w:r w:rsidR="002529AD">
        <w:rPr>
          <w:rFonts w:hint="eastAsia"/>
        </w:rPr>
        <w:instrText xml:space="preserve">!R1C1:R41C8 </w:instrText>
      </w:r>
      <w:r w:rsidR="00112E70">
        <w:instrText xml:space="preserve">\a \f 5 \h  \* MERGEFORMAT </w:instrText>
      </w:r>
      <w:r w:rsidR="00112E70">
        <w:fldChar w:fldCharType="separate"/>
      </w:r>
    </w:p>
    <w:p w:rsidR="00362BFD" w:rsidRDefault="00112E70">
      <w:pPr>
        <w:spacing w:line="320" w:lineRule="exact"/>
      </w:pPr>
      <w:r>
        <w:fldChar w:fldCharType="end"/>
      </w:r>
      <w:r>
        <w:fldChar w:fldCharType="end"/>
      </w:r>
    </w:p>
    <w:p w:rsidR="00362BFD" w:rsidRDefault="00112E70" w:rsidP="000E6147">
      <w:pPr>
        <w:spacing w:line="320" w:lineRule="exact"/>
      </w:pPr>
      <w:r>
        <w:rPr>
          <w:rFonts w:ascii="黑体" w:eastAsia="黑体" w:hAnsi="黑体"/>
        </w:rPr>
        <w:fldChar w:fldCharType="end"/>
      </w:r>
      <w:r w:rsidR="000E6147">
        <w:t xml:space="preserve"> </w:t>
      </w:r>
    </w:p>
    <w:p w:rsidR="00362BFD" w:rsidRDefault="00362BFD" w:rsidP="005644C6">
      <w:pPr>
        <w:spacing w:line="500" w:lineRule="exact"/>
        <w:ind w:right="800" w:firstLineChars="200" w:firstLine="640"/>
        <w:jc w:val="right"/>
        <w:rPr>
          <w:rFonts w:ascii="Times New Roman" w:eastAsia="方正仿宋简体" w:hAnsi="Times New Roman"/>
          <w:sz w:val="32"/>
          <w:szCs w:val="32"/>
        </w:rPr>
        <w:sectPr w:rsidR="00362BFD">
          <w:pgSz w:w="16838" w:h="11906" w:orient="landscape"/>
          <w:pgMar w:top="1531" w:right="2041" w:bottom="1531" w:left="2041" w:header="851" w:footer="992" w:gutter="0"/>
          <w:pgNumType w:fmt="numberInDash"/>
          <w:cols w:space="425"/>
          <w:docGrid w:type="lines" w:linePitch="312"/>
        </w:sectPr>
      </w:pPr>
    </w:p>
    <w:p w:rsidR="00362BFD" w:rsidRDefault="00112E70">
      <w:pP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附件2</w:t>
      </w:r>
    </w:p>
    <w:p w:rsidR="00362BFD" w:rsidRDefault="00112E70">
      <w:pPr>
        <w:ind w:left="420" w:hanging="420"/>
        <w:jc w:val="center"/>
        <w:rPr>
          <w:rFonts w:ascii="方正小标宋简体" w:eastAsia="方正小标宋简体"/>
          <w:sz w:val="44"/>
          <w:szCs w:val="32"/>
        </w:rPr>
      </w:pPr>
      <w:r>
        <w:rPr>
          <w:rFonts w:ascii="方正小标宋简体" w:eastAsia="方正小标宋简体" w:hint="eastAsia"/>
          <w:sz w:val="44"/>
          <w:szCs w:val="32"/>
        </w:rPr>
        <w:t>中国药科大学辅导课程申请表</w:t>
      </w:r>
    </w:p>
    <w:p w:rsidR="00362BFD" w:rsidRDefault="00112E70">
      <w:pPr>
        <w:spacing w:line="560" w:lineRule="exact"/>
        <w:ind w:left="420" w:hanging="420"/>
        <w:jc w:val="center"/>
        <w:rPr>
          <w:rFonts w:ascii="方正楷体简体" w:eastAsia="方正楷体简体"/>
          <w:bCs/>
          <w:sz w:val="32"/>
        </w:rPr>
      </w:pPr>
      <w:r>
        <w:rPr>
          <w:rFonts w:ascii="方正楷体简体" w:eastAsia="方正楷体简体" w:hint="eastAsia"/>
          <w:bCs/>
          <w:sz w:val="32"/>
        </w:rPr>
        <w:t>（20</w:t>
      </w:r>
      <w:r w:rsidR="00232027">
        <w:rPr>
          <w:rFonts w:ascii="方正楷体简体" w:eastAsia="方正楷体简体" w:hint="eastAsia"/>
          <w:bCs/>
          <w:sz w:val="32"/>
        </w:rPr>
        <w:t>20</w:t>
      </w:r>
      <w:r>
        <w:rPr>
          <w:rFonts w:ascii="方正楷体简体" w:eastAsia="方正楷体简体" w:hint="eastAsia"/>
          <w:bCs/>
          <w:sz w:val="32"/>
        </w:rPr>
        <w:t>-202</w:t>
      </w:r>
      <w:r w:rsidR="00232027">
        <w:rPr>
          <w:rFonts w:ascii="方正楷体简体" w:eastAsia="方正楷体简体" w:hint="eastAsia"/>
          <w:bCs/>
          <w:sz w:val="32"/>
        </w:rPr>
        <w:t>1</w:t>
      </w:r>
      <w:r>
        <w:rPr>
          <w:rFonts w:ascii="方正楷体简体" w:eastAsia="方正楷体简体" w:hint="eastAsia"/>
          <w:bCs/>
          <w:sz w:val="32"/>
        </w:rPr>
        <w:t>学年第一学期）</w:t>
      </w:r>
    </w:p>
    <w:tbl>
      <w:tblPr>
        <w:tblpPr w:leftFromText="180" w:rightFromText="180" w:vertAnchor="text" w:horzAnchor="margin" w:tblpY="475"/>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112"/>
        <w:gridCol w:w="1491"/>
        <w:gridCol w:w="943"/>
        <w:gridCol w:w="1183"/>
        <w:gridCol w:w="1418"/>
        <w:gridCol w:w="850"/>
        <w:gridCol w:w="567"/>
        <w:gridCol w:w="472"/>
        <w:gridCol w:w="967"/>
      </w:tblGrid>
      <w:tr w:rsidR="00362BFD">
        <w:trPr>
          <w:cantSplit/>
          <w:trHeight w:val="449"/>
        </w:trPr>
        <w:tc>
          <w:tcPr>
            <w:tcW w:w="1169" w:type="dxa"/>
            <w:gridSpan w:val="2"/>
            <w:vMerge w:val="restart"/>
            <w:vAlign w:val="center"/>
          </w:tcPr>
          <w:p w:rsidR="00362BFD" w:rsidRDefault="00112E70">
            <w:pPr>
              <w:jc w:val="center"/>
              <w:rPr>
                <w:position w:val="6"/>
                <w:sz w:val="24"/>
              </w:rPr>
            </w:pPr>
            <w:r>
              <w:rPr>
                <w:rFonts w:hint="eastAsia"/>
                <w:position w:val="6"/>
                <w:sz w:val="22"/>
              </w:rPr>
              <w:t>开课教师</w:t>
            </w:r>
          </w:p>
        </w:tc>
        <w:tc>
          <w:tcPr>
            <w:tcW w:w="1491" w:type="dxa"/>
            <w:vAlign w:val="center"/>
          </w:tcPr>
          <w:p w:rsidR="00362BFD" w:rsidRDefault="00112E70">
            <w:pPr>
              <w:jc w:val="center"/>
              <w:rPr>
                <w:sz w:val="24"/>
              </w:rPr>
            </w:pPr>
            <w:r>
              <w:rPr>
                <w:rFonts w:hint="eastAsia"/>
                <w:sz w:val="24"/>
              </w:rPr>
              <w:t>姓名</w:t>
            </w:r>
          </w:p>
        </w:tc>
        <w:tc>
          <w:tcPr>
            <w:tcW w:w="943" w:type="dxa"/>
            <w:vAlign w:val="center"/>
          </w:tcPr>
          <w:p w:rsidR="00362BFD" w:rsidRDefault="00362BFD">
            <w:pPr>
              <w:rPr>
                <w:sz w:val="24"/>
              </w:rPr>
            </w:pPr>
          </w:p>
        </w:tc>
        <w:tc>
          <w:tcPr>
            <w:tcW w:w="1183" w:type="dxa"/>
            <w:vAlign w:val="center"/>
          </w:tcPr>
          <w:p w:rsidR="00362BFD" w:rsidRDefault="00112E70">
            <w:pPr>
              <w:jc w:val="center"/>
              <w:rPr>
                <w:sz w:val="24"/>
              </w:rPr>
            </w:pPr>
            <w:r>
              <w:rPr>
                <w:rFonts w:hint="eastAsia"/>
                <w:sz w:val="24"/>
              </w:rPr>
              <w:t>职称</w:t>
            </w:r>
          </w:p>
        </w:tc>
        <w:tc>
          <w:tcPr>
            <w:tcW w:w="1418" w:type="dxa"/>
            <w:vAlign w:val="center"/>
          </w:tcPr>
          <w:p w:rsidR="00362BFD" w:rsidRDefault="00362BFD">
            <w:pPr>
              <w:jc w:val="center"/>
              <w:rPr>
                <w:sz w:val="24"/>
              </w:rPr>
            </w:pPr>
          </w:p>
        </w:tc>
        <w:tc>
          <w:tcPr>
            <w:tcW w:w="1417" w:type="dxa"/>
            <w:gridSpan w:val="2"/>
            <w:vAlign w:val="center"/>
          </w:tcPr>
          <w:p w:rsidR="00362BFD" w:rsidRDefault="00112E70">
            <w:pPr>
              <w:jc w:val="center"/>
              <w:rPr>
                <w:sz w:val="24"/>
              </w:rPr>
            </w:pPr>
            <w:r>
              <w:rPr>
                <w:rFonts w:hint="eastAsia"/>
                <w:sz w:val="24"/>
              </w:rPr>
              <w:t>最高学历</w:t>
            </w:r>
          </w:p>
        </w:tc>
        <w:tc>
          <w:tcPr>
            <w:tcW w:w="1439" w:type="dxa"/>
            <w:gridSpan w:val="2"/>
            <w:vAlign w:val="center"/>
          </w:tcPr>
          <w:p w:rsidR="00362BFD" w:rsidRDefault="00362BFD">
            <w:pPr>
              <w:jc w:val="center"/>
              <w:rPr>
                <w:sz w:val="24"/>
              </w:rPr>
            </w:pPr>
          </w:p>
        </w:tc>
      </w:tr>
      <w:tr w:rsidR="00362BFD">
        <w:trPr>
          <w:cantSplit/>
          <w:trHeight w:val="455"/>
        </w:trPr>
        <w:tc>
          <w:tcPr>
            <w:tcW w:w="1169" w:type="dxa"/>
            <w:gridSpan w:val="2"/>
            <w:vMerge/>
            <w:vAlign w:val="center"/>
          </w:tcPr>
          <w:p w:rsidR="00362BFD" w:rsidRDefault="00362BFD">
            <w:pPr>
              <w:jc w:val="center"/>
              <w:rPr>
                <w:sz w:val="24"/>
              </w:rPr>
            </w:pPr>
          </w:p>
        </w:tc>
        <w:tc>
          <w:tcPr>
            <w:tcW w:w="1491" w:type="dxa"/>
            <w:vAlign w:val="center"/>
          </w:tcPr>
          <w:p w:rsidR="00362BFD" w:rsidRDefault="00112E70">
            <w:pPr>
              <w:jc w:val="center"/>
            </w:pPr>
            <w:r>
              <w:rPr>
                <w:rFonts w:hint="eastAsia"/>
              </w:rPr>
              <w:t>所在院部</w:t>
            </w:r>
          </w:p>
        </w:tc>
        <w:tc>
          <w:tcPr>
            <w:tcW w:w="2126" w:type="dxa"/>
            <w:gridSpan w:val="2"/>
            <w:vAlign w:val="center"/>
          </w:tcPr>
          <w:p w:rsidR="00362BFD" w:rsidRDefault="00362BFD">
            <w:pPr>
              <w:jc w:val="center"/>
              <w:rPr>
                <w:sz w:val="24"/>
              </w:rPr>
            </w:pPr>
          </w:p>
        </w:tc>
        <w:tc>
          <w:tcPr>
            <w:tcW w:w="1418" w:type="dxa"/>
            <w:vAlign w:val="center"/>
          </w:tcPr>
          <w:p w:rsidR="00362BFD" w:rsidRDefault="00112E70">
            <w:pPr>
              <w:jc w:val="center"/>
              <w:rPr>
                <w:sz w:val="24"/>
              </w:rPr>
            </w:pPr>
            <w:r>
              <w:rPr>
                <w:rFonts w:hint="eastAsia"/>
                <w:sz w:val="24"/>
              </w:rPr>
              <w:t>联系方式</w:t>
            </w:r>
          </w:p>
        </w:tc>
        <w:tc>
          <w:tcPr>
            <w:tcW w:w="2856" w:type="dxa"/>
            <w:gridSpan w:val="4"/>
            <w:vAlign w:val="center"/>
          </w:tcPr>
          <w:p w:rsidR="00362BFD" w:rsidRDefault="00362BFD">
            <w:pPr>
              <w:jc w:val="center"/>
              <w:rPr>
                <w:sz w:val="24"/>
              </w:rPr>
            </w:pPr>
          </w:p>
        </w:tc>
      </w:tr>
      <w:tr w:rsidR="00362BFD">
        <w:trPr>
          <w:cantSplit/>
          <w:trHeight w:val="467"/>
        </w:trPr>
        <w:tc>
          <w:tcPr>
            <w:tcW w:w="2660" w:type="dxa"/>
            <w:gridSpan w:val="3"/>
            <w:vAlign w:val="center"/>
          </w:tcPr>
          <w:p w:rsidR="00362BFD" w:rsidRDefault="00112E70">
            <w:pPr>
              <w:rPr>
                <w:sz w:val="24"/>
              </w:rPr>
            </w:pPr>
            <w:r>
              <w:rPr>
                <w:rFonts w:hint="eastAsia"/>
                <w:sz w:val="24"/>
              </w:rPr>
              <w:t>课程名称</w:t>
            </w:r>
          </w:p>
        </w:tc>
        <w:tc>
          <w:tcPr>
            <w:tcW w:w="2126" w:type="dxa"/>
            <w:gridSpan w:val="2"/>
            <w:vAlign w:val="center"/>
          </w:tcPr>
          <w:p w:rsidR="00362BFD" w:rsidRDefault="00362BFD">
            <w:pPr>
              <w:jc w:val="center"/>
              <w:rPr>
                <w:sz w:val="24"/>
              </w:rPr>
            </w:pPr>
          </w:p>
        </w:tc>
        <w:tc>
          <w:tcPr>
            <w:tcW w:w="1418" w:type="dxa"/>
            <w:vAlign w:val="center"/>
          </w:tcPr>
          <w:p w:rsidR="00362BFD" w:rsidRDefault="00112E70">
            <w:pPr>
              <w:jc w:val="center"/>
              <w:rPr>
                <w:sz w:val="24"/>
              </w:rPr>
            </w:pPr>
            <w:r>
              <w:rPr>
                <w:rFonts w:hint="eastAsia"/>
                <w:sz w:val="24"/>
              </w:rPr>
              <w:t>计划学时</w:t>
            </w:r>
          </w:p>
        </w:tc>
        <w:tc>
          <w:tcPr>
            <w:tcW w:w="850" w:type="dxa"/>
            <w:vAlign w:val="center"/>
          </w:tcPr>
          <w:p w:rsidR="00362BFD" w:rsidRDefault="00362BFD">
            <w:pPr>
              <w:jc w:val="center"/>
              <w:rPr>
                <w:sz w:val="24"/>
              </w:rPr>
            </w:pPr>
          </w:p>
        </w:tc>
        <w:tc>
          <w:tcPr>
            <w:tcW w:w="1039" w:type="dxa"/>
            <w:gridSpan w:val="2"/>
            <w:vAlign w:val="center"/>
          </w:tcPr>
          <w:p w:rsidR="00362BFD" w:rsidRDefault="00112E70">
            <w:pPr>
              <w:jc w:val="center"/>
              <w:rPr>
                <w:sz w:val="24"/>
              </w:rPr>
            </w:pPr>
            <w:r>
              <w:rPr>
                <w:rFonts w:hint="eastAsia"/>
                <w:sz w:val="24"/>
              </w:rPr>
              <w:t>人数</w:t>
            </w:r>
          </w:p>
        </w:tc>
        <w:tc>
          <w:tcPr>
            <w:tcW w:w="967" w:type="dxa"/>
            <w:vAlign w:val="center"/>
          </w:tcPr>
          <w:p w:rsidR="00362BFD" w:rsidRDefault="00362BFD">
            <w:pPr>
              <w:jc w:val="center"/>
              <w:rPr>
                <w:sz w:val="24"/>
              </w:rPr>
            </w:pPr>
          </w:p>
        </w:tc>
      </w:tr>
      <w:tr w:rsidR="00362BFD">
        <w:trPr>
          <w:cantSplit/>
          <w:trHeight w:val="467"/>
        </w:trPr>
        <w:tc>
          <w:tcPr>
            <w:tcW w:w="2660" w:type="dxa"/>
            <w:gridSpan w:val="3"/>
            <w:vAlign w:val="center"/>
          </w:tcPr>
          <w:p w:rsidR="00362BFD" w:rsidRDefault="00112E70">
            <w:r>
              <w:rPr>
                <w:rFonts w:hint="eastAsia"/>
              </w:rPr>
              <w:t>课程起止时间</w:t>
            </w:r>
          </w:p>
        </w:tc>
        <w:tc>
          <w:tcPr>
            <w:tcW w:w="2126" w:type="dxa"/>
            <w:gridSpan w:val="2"/>
            <w:vAlign w:val="center"/>
          </w:tcPr>
          <w:p w:rsidR="00362BFD" w:rsidRDefault="00362BFD">
            <w:pPr>
              <w:jc w:val="center"/>
              <w:rPr>
                <w:sz w:val="24"/>
              </w:rPr>
            </w:pPr>
          </w:p>
        </w:tc>
        <w:tc>
          <w:tcPr>
            <w:tcW w:w="2268" w:type="dxa"/>
            <w:gridSpan w:val="2"/>
            <w:vAlign w:val="center"/>
          </w:tcPr>
          <w:p w:rsidR="00362BFD" w:rsidRDefault="00112E70">
            <w:pPr>
              <w:jc w:val="center"/>
            </w:pPr>
            <w:r>
              <w:rPr>
                <w:rFonts w:hint="eastAsia"/>
                <w:sz w:val="24"/>
              </w:rPr>
              <w:t>课程场地</w:t>
            </w:r>
          </w:p>
        </w:tc>
        <w:tc>
          <w:tcPr>
            <w:tcW w:w="2006" w:type="dxa"/>
            <w:gridSpan w:val="3"/>
            <w:vAlign w:val="center"/>
          </w:tcPr>
          <w:p w:rsidR="00362BFD" w:rsidRDefault="00362BFD">
            <w:pPr>
              <w:jc w:val="center"/>
              <w:rPr>
                <w:sz w:val="24"/>
              </w:rPr>
            </w:pPr>
          </w:p>
        </w:tc>
      </w:tr>
      <w:tr w:rsidR="00362BFD">
        <w:trPr>
          <w:cantSplit/>
          <w:trHeight w:val="3226"/>
        </w:trPr>
        <w:tc>
          <w:tcPr>
            <w:tcW w:w="1057" w:type="dxa"/>
            <w:vAlign w:val="center"/>
          </w:tcPr>
          <w:p w:rsidR="00362BFD" w:rsidRDefault="00112E70">
            <w:pPr>
              <w:jc w:val="center"/>
              <w:rPr>
                <w:sz w:val="24"/>
              </w:rPr>
            </w:pPr>
            <w:r>
              <w:rPr>
                <w:rFonts w:hint="eastAsia"/>
                <w:sz w:val="24"/>
              </w:rPr>
              <w:t>课程主要内容及特点简介</w:t>
            </w:r>
          </w:p>
          <w:p w:rsidR="00362BFD" w:rsidRDefault="00362BFD">
            <w:pPr>
              <w:jc w:val="center"/>
              <w:rPr>
                <w:sz w:val="24"/>
              </w:rPr>
            </w:pPr>
          </w:p>
        </w:tc>
        <w:tc>
          <w:tcPr>
            <w:tcW w:w="8003" w:type="dxa"/>
            <w:gridSpan w:val="9"/>
          </w:tcPr>
          <w:p w:rsidR="00362BFD" w:rsidRDefault="00362BFD">
            <w:pPr>
              <w:rPr>
                <w:sz w:val="24"/>
              </w:rPr>
            </w:pPr>
          </w:p>
          <w:p w:rsidR="00362BFD" w:rsidRDefault="00362BFD">
            <w:pPr>
              <w:ind w:firstLineChars="200" w:firstLine="480"/>
              <w:rPr>
                <w:sz w:val="24"/>
              </w:rPr>
            </w:pPr>
          </w:p>
        </w:tc>
      </w:tr>
      <w:tr w:rsidR="00362BFD">
        <w:trPr>
          <w:cantSplit/>
          <w:trHeight w:val="1984"/>
        </w:trPr>
        <w:tc>
          <w:tcPr>
            <w:tcW w:w="1057" w:type="dxa"/>
            <w:vAlign w:val="center"/>
          </w:tcPr>
          <w:p w:rsidR="00362BFD" w:rsidRDefault="00112E70">
            <w:pPr>
              <w:jc w:val="center"/>
              <w:rPr>
                <w:sz w:val="24"/>
              </w:rPr>
            </w:pPr>
            <w:r>
              <w:rPr>
                <w:rFonts w:hint="eastAsia"/>
                <w:sz w:val="24"/>
              </w:rPr>
              <w:t>院部意见</w:t>
            </w:r>
          </w:p>
        </w:tc>
        <w:tc>
          <w:tcPr>
            <w:tcW w:w="8003" w:type="dxa"/>
            <w:gridSpan w:val="9"/>
          </w:tcPr>
          <w:p w:rsidR="00362BFD" w:rsidRDefault="00362BFD">
            <w:pPr>
              <w:rPr>
                <w:sz w:val="24"/>
              </w:rPr>
            </w:pPr>
          </w:p>
          <w:p w:rsidR="00362BFD" w:rsidRDefault="00362BFD">
            <w:pPr>
              <w:rPr>
                <w:sz w:val="24"/>
              </w:rPr>
            </w:pPr>
          </w:p>
          <w:p w:rsidR="00362BFD" w:rsidRDefault="00362BFD">
            <w:pPr>
              <w:rPr>
                <w:sz w:val="24"/>
              </w:rPr>
            </w:pPr>
          </w:p>
          <w:p w:rsidR="00362BFD" w:rsidRDefault="00362BFD">
            <w:pPr>
              <w:ind w:firstLineChars="1800" w:firstLine="4320"/>
              <w:rPr>
                <w:sz w:val="24"/>
              </w:rPr>
            </w:pPr>
          </w:p>
          <w:p w:rsidR="00362BFD" w:rsidRDefault="00112E70">
            <w:pPr>
              <w:ind w:firstLineChars="2100" w:firstLine="5040"/>
              <w:rPr>
                <w:sz w:val="24"/>
              </w:rPr>
            </w:pPr>
            <w:r>
              <w:rPr>
                <w:rFonts w:hint="eastAsia"/>
                <w:sz w:val="24"/>
              </w:rPr>
              <w:t>单位公章：</w:t>
            </w:r>
          </w:p>
          <w:p w:rsidR="00362BFD" w:rsidRDefault="00112E70">
            <w:pPr>
              <w:ind w:firstLineChars="2100" w:firstLine="5040"/>
              <w:rPr>
                <w:sz w:val="24"/>
              </w:rPr>
            </w:pPr>
            <w:r>
              <w:rPr>
                <w:rFonts w:hint="eastAsia"/>
                <w:sz w:val="24"/>
              </w:rPr>
              <w:t>负责人签字：</w:t>
            </w:r>
          </w:p>
          <w:p w:rsidR="00362BFD" w:rsidRDefault="00112E70">
            <w:pPr>
              <w:ind w:firstLineChars="2500" w:firstLine="6000"/>
              <w:rPr>
                <w:sz w:val="24"/>
              </w:rPr>
            </w:pPr>
            <w:r>
              <w:rPr>
                <w:rFonts w:hint="eastAsia"/>
                <w:sz w:val="24"/>
              </w:rPr>
              <w:t>年月日</w:t>
            </w:r>
          </w:p>
        </w:tc>
      </w:tr>
      <w:tr w:rsidR="00362BFD">
        <w:trPr>
          <w:cantSplit/>
          <w:trHeight w:val="2540"/>
        </w:trPr>
        <w:tc>
          <w:tcPr>
            <w:tcW w:w="1057" w:type="dxa"/>
            <w:vAlign w:val="center"/>
          </w:tcPr>
          <w:p w:rsidR="00362BFD" w:rsidRDefault="00112E70">
            <w:pPr>
              <w:jc w:val="center"/>
              <w:rPr>
                <w:sz w:val="24"/>
              </w:rPr>
            </w:pPr>
            <w:r>
              <w:rPr>
                <w:rFonts w:hint="eastAsia"/>
                <w:sz w:val="24"/>
              </w:rPr>
              <w:t>教务处意见</w:t>
            </w:r>
          </w:p>
        </w:tc>
        <w:tc>
          <w:tcPr>
            <w:tcW w:w="8003" w:type="dxa"/>
            <w:gridSpan w:val="9"/>
          </w:tcPr>
          <w:p w:rsidR="00362BFD" w:rsidRDefault="00362BFD">
            <w:pPr>
              <w:rPr>
                <w:sz w:val="24"/>
              </w:rPr>
            </w:pPr>
          </w:p>
          <w:p w:rsidR="00362BFD" w:rsidRDefault="00362BFD">
            <w:pPr>
              <w:rPr>
                <w:sz w:val="24"/>
              </w:rPr>
            </w:pPr>
          </w:p>
          <w:p w:rsidR="00362BFD" w:rsidRDefault="00362BFD">
            <w:pPr>
              <w:rPr>
                <w:sz w:val="24"/>
              </w:rPr>
            </w:pPr>
          </w:p>
          <w:p w:rsidR="00362BFD" w:rsidRDefault="00362BFD">
            <w:pPr>
              <w:rPr>
                <w:sz w:val="24"/>
              </w:rPr>
            </w:pPr>
          </w:p>
          <w:p w:rsidR="00362BFD" w:rsidRDefault="00112E70">
            <w:pPr>
              <w:ind w:firstLineChars="2100" w:firstLine="5040"/>
              <w:rPr>
                <w:sz w:val="24"/>
              </w:rPr>
            </w:pPr>
            <w:r>
              <w:rPr>
                <w:rFonts w:hint="eastAsia"/>
                <w:sz w:val="24"/>
              </w:rPr>
              <w:t>负责人签字：</w:t>
            </w:r>
          </w:p>
          <w:p w:rsidR="00362BFD" w:rsidRDefault="00112E70">
            <w:pPr>
              <w:ind w:firstLineChars="2500" w:firstLine="6000"/>
              <w:rPr>
                <w:sz w:val="24"/>
              </w:rPr>
            </w:pPr>
            <w:r>
              <w:rPr>
                <w:rFonts w:hint="eastAsia"/>
                <w:sz w:val="24"/>
              </w:rPr>
              <w:t>年月日</w:t>
            </w:r>
          </w:p>
        </w:tc>
      </w:tr>
    </w:tbl>
    <w:p w:rsidR="00362BFD" w:rsidRDefault="00362BFD">
      <w:pPr>
        <w:spacing w:line="500" w:lineRule="exact"/>
        <w:ind w:right="320" w:firstLineChars="200" w:firstLine="640"/>
        <w:jc w:val="right"/>
        <w:rPr>
          <w:rFonts w:ascii="Times New Roman" w:eastAsia="方正仿宋简体" w:hAnsi="Times New Roman"/>
          <w:sz w:val="32"/>
          <w:szCs w:val="32"/>
        </w:rPr>
        <w:sectPr w:rsidR="00362BFD">
          <w:pgSz w:w="11906" w:h="16838"/>
          <w:pgMar w:top="1814" w:right="1531" w:bottom="1814" w:left="1531" w:header="851" w:footer="992" w:gutter="0"/>
          <w:pgNumType w:fmt="numberInDash"/>
          <w:cols w:space="425"/>
          <w:docGrid w:type="lines" w:linePitch="312"/>
        </w:sectPr>
      </w:pPr>
    </w:p>
    <w:p w:rsidR="00362BFD" w:rsidRDefault="00112E70">
      <w:pPr>
        <w:spacing w:line="500" w:lineRule="exact"/>
        <w:ind w:right="160" w:firstLineChars="200" w:firstLine="420"/>
        <w:jc w:val="right"/>
      </w:pPr>
      <w:r>
        <w:lastRenderedPageBreak/>
        <w:fldChar w:fldCharType="begin"/>
      </w:r>
      <w:r>
        <w:instrText xml:space="preserve"> LINK Excel.Sheet.12 "D:\\2.2017</w:instrText>
      </w:r>
      <w:r>
        <w:instrText>年教务工作</w:instrText>
      </w:r>
      <w:r>
        <w:instrText>\\1.</w:instrText>
      </w:r>
      <w:r>
        <w:instrText>大学生学业支持中心</w:instrText>
      </w:r>
      <w:r>
        <w:instrText>\\2-2.</w:instrText>
      </w:r>
      <w:r>
        <w:instrText>基础课专业课程辅导</w:instrText>
      </w:r>
      <w:r>
        <w:instrText>\\2017-2018</w:instrText>
      </w:r>
      <w:r>
        <w:instrText>（</w:instrText>
      </w:r>
      <w:r>
        <w:instrText>2</w:instrText>
      </w:r>
      <w:r>
        <w:instrText>）活动</w:instrText>
      </w:r>
      <w:r>
        <w:instrText>\\</w:instrText>
      </w:r>
      <w:r>
        <w:instrText>通知</w:instrText>
      </w:r>
      <w:r>
        <w:instrText>\\</w:instrText>
      </w:r>
      <w:r>
        <w:instrText>通知</w:instrText>
      </w:r>
      <w:r>
        <w:instrText>\\</w:instrText>
      </w:r>
      <w:r>
        <w:instrText>附件</w:instrText>
      </w:r>
      <w:r>
        <w:instrText>3</w:instrText>
      </w:r>
      <w:r>
        <w:instrText>：中国药科大学课程辅导报名汇总表</w:instrText>
      </w:r>
      <w:r>
        <w:instrText>.xlsx" "</w:instrText>
      </w:r>
      <w:r>
        <w:instrText>物理化学（下）</w:instrText>
      </w:r>
      <w:r>
        <w:instrText xml:space="preserve">!R1C1:R18C9" \a \f 4 \h  \* MERGEFORMAT </w:instrText>
      </w:r>
      <w:r>
        <w:fldChar w:fldCharType="separate"/>
      </w:r>
    </w:p>
    <w:tbl>
      <w:tblPr>
        <w:tblW w:w="15512" w:type="dxa"/>
        <w:tblInd w:w="108" w:type="dxa"/>
        <w:tblLayout w:type="fixed"/>
        <w:tblLook w:val="04A0" w:firstRow="1" w:lastRow="0" w:firstColumn="1" w:lastColumn="0" w:noHBand="0" w:noVBand="1"/>
      </w:tblPr>
      <w:tblGrid>
        <w:gridCol w:w="993"/>
        <w:gridCol w:w="2063"/>
        <w:gridCol w:w="1520"/>
        <w:gridCol w:w="953"/>
        <w:gridCol w:w="567"/>
        <w:gridCol w:w="992"/>
        <w:gridCol w:w="1559"/>
        <w:gridCol w:w="249"/>
        <w:gridCol w:w="1594"/>
        <w:gridCol w:w="366"/>
        <w:gridCol w:w="1335"/>
        <w:gridCol w:w="925"/>
        <w:gridCol w:w="776"/>
        <w:gridCol w:w="1384"/>
        <w:gridCol w:w="236"/>
      </w:tblGrid>
      <w:tr w:rsidR="00362BFD">
        <w:trPr>
          <w:trHeight w:val="540"/>
        </w:trPr>
        <w:tc>
          <w:tcPr>
            <w:tcW w:w="3056" w:type="dxa"/>
            <w:gridSpan w:val="2"/>
            <w:tcBorders>
              <w:top w:val="nil"/>
              <w:left w:val="nil"/>
              <w:bottom w:val="nil"/>
              <w:right w:val="nil"/>
            </w:tcBorders>
            <w:shd w:val="clear" w:color="auto" w:fill="auto"/>
            <w:noWrap/>
            <w:vAlign w:val="center"/>
          </w:tcPr>
          <w:p w:rsidR="00362BFD" w:rsidRDefault="00112E70">
            <w:pPr>
              <w:widowControl/>
              <w:jc w:val="left"/>
              <w:rPr>
                <w:rFonts w:ascii="方正黑体简体" w:eastAsia="方正黑体简体" w:hAnsi="宋体" w:cs="宋体"/>
                <w:color w:val="000000"/>
                <w:kern w:val="0"/>
                <w:sz w:val="32"/>
                <w:szCs w:val="32"/>
              </w:rPr>
            </w:pPr>
            <w:r>
              <w:rPr>
                <w:rFonts w:ascii="方正黑体_GBK" w:eastAsia="方正黑体_GBK" w:hAnsi="方正黑体_GBK" w:cs="方正黑体_GBK" w:hint="eastAsia"/>
                <w:color w:val="000000"/>
                <w:kern w:val="0"/>
                <w:sz w:val="32"/>
                <w:szCs w:val="32"/>
              </w:rPr>
              <w:t>附件3</w:t>
            </w:r>
          </w:p>
        </w:tc>
        <w:tc>
          <w:tcPr>
            <w:tcW w:w="1520" w:type="dxa"/>
            <w:tcBorders>
              <w:top w:val="nil"/>
              <w:left w:val="nil"/>
              <w:bottom w:val="nil"/>
              <w:right w:val="nil"/>
            </w:tcBorders>
            <w:shd w:val="clear" w:color="auto" w:fill="auto"/>
            <w:noWrap/>
            <w:vAlign w:val="center"/>
          </w:tcPr>
          <w:p w:rsidR="00362BFD" w:rsidRDefault="00362BFD">
            <w:pPr>
              <w:widowControl/>
              <w:jc w:val="left"/>
              <w:rPr>
                <w:rFonts w:ascii="方正黑体简体" w:eastAsia="方正黑体简体" w:hAnsi="宋体" w:cs="宋体"/>
                <w:color w:val="000000"/>
                <w:kern w:val="0"/>
                <w:sz w:val="32"/>
                <w:szCs w:val="32"/>
              </w:rPr>
            </w:pPr>
          </w:p>
        </w:tc>
        <w:tc>
          <w:tcPr>
            <w:tcW w:w="1520" w:type="dxa"/>
            <w:gridSpan w:val="2"/>
            <w:tcBorders>
              <w:top w:val="nil"/>
              <w:left w:val="nil"/>
              <w:bottom w:val="nil"/>
              <w:right w:val="nil"/>
            </w:tcBorders>
            <w:shd w:val="clear" w:color="auto" w:fill="auto"/>
            <w:noWrap/>
            <w:vAlign w:val="center"/>
          </w:tcPr>
          <w:p w:rsidR="00362BFD" w:rsidRDefault="00362BFD">
            <w:pPr>
              <w:widowControl/>
              <w:jc w:val="left"/>
              <w:rPr>
                <w:rFonts w:ascii="Times New Roman" w:eastAsia="Times New Roman" w:hAnsi="Times New Roman" w:cs="Times New Roman"/>
                <w:kern w:val="0"/>
                <w:sz w:val="20"/>
                <w:szCs w:val="20"/>
              </w:rPr>
            </w:pPr>
          </w:p>
        </w:tc>
        <w:tc>
          <w:tcPr>
            <w:tcW w:w="2800" w:type="dxa"/>
            <w:gridSpan w:val="3"/>
            <w:tcBorders>
              <w:top w:val="nil"/>
              <w:left w:val="nil"/>
              <w:bottom w:val="nil"/>
              <w:right w:val="nil"/>
            </w:tcBorders>
            <w:shd w:val="clear" w:color="auto" w:fill="auto"/>
            <w:noWrap/>
            <w:vAlign w:val="center"/>
          </w:tcPr>
          <w:p w:rsidR="00362BFD" w:rsidRDefault="00362BFD">
            <w:pPr>
              <w:widowControl/>
              <w:jc w:val="left"/>
              <w:rPr>
                <w:rFonts w:ascii="Times New Roman" w:eastAsia="Times New Roman" w:hAnsi="Times New Roman" w:cs="Times New Roman"/>
                <w:kern w:val="0"/>
                <w:sz w:val="20"/>
                <w:szCs w:val="20"/>
              </w:rPr>
            </w:pPr>
          </w:p>
        </w:tc>
        <w:tc>
          <w:tcPr>
            <w:tcW w:w="1960" w:type="dxa"/>
            <w:gridSpan w:val="2"/>
            <w:tcBorders>
              <w:top w:val="nil"/>
              <w:left w:val="nil"/>
              <w:bottom w:val="nil"/>
              <w:right w:val="nil"/>
            </w:tcBorders>
            <w:shd w:val="clear" w:color="auto" w:fill="auto"/>
            <w:noWrap/>
            <w:vAlign w:val="center"/>
          </w:tcPr>
          <w:p w:rsidR="00362BFD" w:rsidRDefault="00362BFD">
            <w:pPr>
              <w:widowControl/>
              <w:jc w:val="left"/>
              <w:rPr>
                <w:rFonts w:ascii="Times New Roman" w:eastAsia="Times New Roman" w:hAnsi="Times New Roman" w:cs="Times New Roman"/>
                <w:kern w:val="0"/>
                <w:sz w:val="20"/>
                <w:szCs w:val="20"/>
              </w:rPr>
            </w:pPr>
          </w:p>
        </w:tc>
        <w:tc>
          <w:tcPr>
            <w:tcW w:w="2260" w:type="dxa"/>
            <w:gridSpan w:val="2"/>
            <w:tcBorders>
              <w:top w:val="nil"/>
              <w:left w:val="nil"/>
              <w:bottom w:val="nil"/>
              <w:right w:val="nil"/>
            </w:tcBorders>
            <w:shd w:val="clear" w:color="auto" w:fill="auto"/>
            <w:noWrap/>
            <w:vAlign w:val="center"/>
          </w:tcPr>
          <w:p w:rsidR="00362BFD" w:rsidRDefault="00362BFD">
            <w:pPr>
              <w:widowControl/>
              <w:jc w:val="left"/>
              <w:rPr>
                <w:rFonts w:ascii="Times New Roman" w:eastAsia="Times New Roman" w:hAnsi="Times New Roman" w:cs="Times New Roman"/>
                <w:kern w:val="0"/>
                <w:sz w:val="20"/>
                <w:szCs w:val="20"/>
              </w:rPr>
            </w:pPr>
          </w:p>
        </w:tc>
        <w:tc>
          <w:tcPr>
            <w:tcW w:w="2160" w:type="dxa"/>
            <w:gridSpan w:val="2"/>
            <w:tcBorders>
              <w:top w:val="nil"/>
              <w:left w:val="nil"/>
              <w:bottom w:val="nil"/>
              <w:right w:val="nil"/>
            </w:tcBorders>
            <w:shd w:val="clear" w:color="auto" w:fill="auto"/>
            <w:noWrap/>
            <w:vAlign w:val="center"/>
          </w:tcPr>
          <w:p w:rsidR="00362BFD" w:rsidRDefault="00362BFD">
            <w:pPr>
              <w:widowControl/>
              <w:jc w:val="left"/>
              <w:rPr>
                <w:rFonts w:ascii="Times New Roman" w:eastAsia="Times New Roman" w:hAnsi="Times New Roman" w:cs="Times New Roman"/>
                <w:kern w:val="0"/>
                <w:sz w:val="20"/>
                <w:szCs w:val="20"/>
              </w:rPr>
            </w:pPr>
          </w:p>
        </w:tc>
        <w:tc>
          <w:tcPr>
            <w:tcW w:w="236" w:type="dxa"/>
            <w:tcBorders>
              <w:top w:val="nil"/>
              <w:left w:val="nil"/>
              <w:bottom w:val="nil"/>
              <w:right w:val="nil"/>
            </w:tcBorders>
            <w:shd w:val="clear" w:color="auto" w:fill="auto"/>
            <w:noWrap/>
            <w:vAlign w:val="center"/>
          </w:tcPr>
          <w:p w:rsidR="00362BFD" w:rsidRDefault="00362BFD">
            <w:pPr>
              <w:widowControl/>
              <w:jc w:val="left"/>
              <w:rPr>
                <w:rFonts w:ascii="Times New Roman" w:eastAsia="Times New Roman" w:hAnsi="Times New Roman" w:cs="Times New Roman"/>
                <w:kern w:val="0"/>
                <w:sz w:val="20"/>
                <w:szCs w:val="20"/>
              </w:rPr>
            </w:pPr>
          </w:p>
        </w:tc>
      </w:tr>
      <w:tr w:rsidR="00362BFD">
        <w:trPr>
          <w:gridAfter w:val="2"/>
          <w:wAfter w:w="1620" w:type="dxa"/>
          <w:trHeight w:val="495"/>
        </w:trPr>
        <w:tc>
          <w:tcPr>
            <w:tcW w:w="13892" w:type="dxa"/>
            <w:gridSpan w:val="13"/>
            <w:tcBorders>
              <w:top w:val="nil"/>
              <w:left w:val="nil"/>
              <w:bottom w:val="nil"/>
              <w:right w:val="nil"/>
            </w:tcBorders>
            <w:shd w:val="clear" w:color="auto" w:fill="auto"/>
            <w:noWrap/>
            <w:vAlign w:val="center"/>
          </w:tcPr>
          <w:p w:rsidR="00362BFD" w:rsidRDefault="00112E70">
            <w:pPr>
              <w:widowControl/>
              <w:jc w:val="center"/>
              <w:rPr>
                <w:rFonts w:ascii="方正小标宋简体" w:eastAsia="方正小标宋简体" w:hAnsi="宋体" w:cs="宋体"/>
                <w:color w:val="000000"/>
                <w:kern w:val="0"/>
                <w:sz w:val="32"/>
                <w:szCs w:val="32"/>
              </w:rPr>
            </w:pPr>
            <w:r>
              <w:rPr>
                <w:rFonts w:ascii="方正小标宋_GBK" w:eastAsia="方正小标宋_GBK" w:hAnsi="方正小标宋_GBK" w:cs="方正小标宋_GBK" w:hint="eastAsia"/>
                <w:color w:val="000000"/>
                <w:kern w:val="0"/>
                <w:sz w:val="36"/>
                <w:szCs w:val="36"/>
              </w:rPr>
              <w:t>中国药科大学课程辅导报名汇总表</w:t>
            </w:r>
          </w:p>
        </w:tc>
      </w:tr>
      <w:tr w:rsidR="00362BFD">
        <w:trPr>
          <w:gridAfter w:val="2"/>
          <w:wAfter w:w="1620" w:type="dxa"/>
          <w:trHeight w:val="435"/>
        </w:trPr>
        <w:tc>
          <w:tcPr>
            <w:tcW w:w="13892" w:type="dxa"/>
            <w:gridSpan w:val="13"/>
            <w:tcBorders>
              <w:top w:val="nil"/>
              <w:left w:val="nil"/>
              <w:bottom w:val="single" w:sz="4" w:space="0" w:color="auto"/>
              <w:right w:val="nil"/>
            </w:tcBorders>
            <w:shd w:val="clear" w:color="auto" w:fill="auto"/>
            <w:noWrap/>
            <w:vAlign w:val="center"/>
          </w:tcPr>
          <w:p w:rsidR="00362BFD" w:rsidRDefault="00112E70">
            <w:pPr>
              <w:widowControl/>
              <w:jc w:val="center"/>
              <w:rPr>
                <w:rFonts w:ascii="方正小标宋简体" w:eastAsia="方正小标宋简体" w:hAnsi="宋体" w:cs="宋体"/>
                <w:color w:val="FF0000"/>
                <w:kern w:val="0"/>
                <w:sz w:val="28"/>
                <w:szCs w:val="28"/>
              </w:rPr>
            </w:pPr>
            <w:r>
              <w:rPr>
                <w:rFonts w:ascii="方正小标宋简体" w:eastAsia="方正小标宋简体" w:hAnsi="宋体" w:cs="宋体" w:hint="eastAsia"/>
                <w:color w:val="FF0000"/>
                <w:kern w:val="0"/>
                <w:sz w:val="28"/>
                <w:szCs w:val="28"/>
              </w:rPr>
              <w:t>辅导员填写汇总表时，请按照课程名称统计！</w:t>
            </w:r>
          </w:p>
        </w:tc>
      </w:tr>
      <w:tr w:rsidR="00362BFD">
        <w:trPr>
          <w:gridAfter w:val="2"/>
          <w:wAfter w:w="1620" w:type="dxa"/>
          <w:trHeight w:val="390"/>
        </w:trPr>
        <w:tc>
          <w:tcPr>
            <w:tcW w:w="993" w:type="dxa"/>
            <w:tcBorders>
              <w:top w:val="nil"/>
              <w:left w:val="single" w:sz="4" w:space="0" w:color="auto"/>
              <w:bottom w:val="single" w:sz="4" w:space="0" w:color="auto"/>
              <w:right w:val="single" w:sz="4" w:space="0" w:color="auto"/>
            </w:tcBorders>
            <w:shd w:val="clear" w:color="auto" w:fill="auto"/>
            <w:noWrap/>
            <w:vAlign w:val="center"/>
          </w:tcPr>
          <w:p w:rsidR="00362BFD" w:rsidRDefault="00112E70">
            <w:pPr>
              <w:widowControl/>
              <w:jc w:val="center"/>
              <w:rPr>
                <w:rFonts w:ascii="方正黑体简体" w:eastAsia="方正黑体简体" w:hAnsi="宋体" w:cs="宋体"/>
                <w:color w:val="000000"/>
                <w:kern w:val="0"/>
                <w:sz w:val="24"/>
                <w:szCs w:val="24"/>
              </w:rPr>
            </w:pPr>
            <w:r>
              <w:rPr>
                <w:rFonts w:ascii="方正黑体简体" w:eastAsia="方正黑体简体" w:hAnsi="宋体" w:cs="宋体" w:hint="eastAsia"/>
                <w:color w:val="000000"/>
                <w:kern w:val="0"/>
                <w:sz w:val="24"/>
                <w:szCs w:val="24"/>
              </w:rPr>
              <w:t>序号</w:t>
            </w:r>
          </w:p>
        </w:tc>
        <w:tc>
          <w:tcPr>
            <w:tcW w:w="2063" w:type="dxa"/>
            <w:tcBorders>
              <w:top w:val="nil"/>
              <w:left w:val="nil"/>
              <w:bottom w:val="single" w:sz="4" w:space="0" w:color="auto"/>
              <w:right w:val="single" w:sz="4" w:space="0" w:color="auto"/>
            </w:tcBorders>
            <w:shd w:val="clear" w:color="auto" w:fill="auto"/>
            <w:noWrap/>
            <w:vAlign w:val="center"/>
          </w:tcPr>
          <w:p w:rsidR="00362BFD" w:rsidRDefault="001B056E" w:rsidP="001B056E">
            <w:pPr>
              <w:widowControl/>
              <w:spacing w:line="240" w:lineRule="exact"/>
              <w:jc w:val="center"/>
              <w:rPr>
                <w:rFonts w:ascii="方正黑体简体" w:eastAsia="方正黑体简体" w:hAnsi="宋体" w:cs="宋体"/>
                <w:color w:val="000000"/>
                <w:kern w:val="0"/>
                <w:sz w:val="24"/>
                <w:szCs w:val="24"/>
              </w:rPr>
            </w:pPr>
            <w:r w:rsidRPr="001B056E">
              <w:rPr>
                <w:rFonts w:ascii="方正黑体简体" w:eastAsia="方正黑体简体" w:hAnsi="宋体" w:cs="宋体" w:hint="eastAsia"/>
                <w:color w:val="000000"/>
                <w:kern w:val="0"/>
                <w:sz w:val="20"/>
                <w:szCs w:val="24"/>
              </w:rPr>
              <w:t>课程名称（查询附件1：2020-2021-1学期基础课辅导安排）</w:t>
            </w:r>
          </w:p>
        </w:tc>
        <w:tc>
          <w:tcPr>
            <w:tcW w:w="1520"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方正黑体简体" w:eastAsia="方正黑体简体" w:hAnsi="宋体" w:cs="宋体"/>
                <w:color w:val="000000"/>
                <w:kern w:val="0"/>
                <w:sz w:val="24"/>
                <w:szCs w:val="24"/>
              </w:rPr>
            </w:pPr>
            <w:r>
              <w:rPr>
                <w:rFonts w:ascii="方正黑体简体" w:eastAsia="方正黑体简体" w:hAnsi="宋体" w:cs="宋体" w:hint="eastAsia"/>
                <w:color w:val="000000"/>
                <w:kern w:val="0"/>
                <w:sz w:val="24"/>
                <w:szCs w:val="24"/>
              </w:rPr>
              <w:t>姓名</w:t>
            </w:r>
          </w:p>
        </w:tc>
        <w:tc>
          <w:tcPr>
            <w:tcW w:w="953"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方正黑体简体" w:eastAsia="方正黑体简体" w:hAnsi="宋体" w:cs="宋体"/>
                <w:color w:val="000000"/>
                <w:kern w:val="0"/>
                <w:sz w:val="24"/>
                <w:szCs w:val="24"/>
              </w:rPr>
            </w:pPr>
            <w:r>
              <w:rPr>
                <w:rFonts w:ascii="方正黑体简体" w:eastAsia="方正黑体简体" w:hAnsi="宋体" w:cs="宋体" w:hint="eastAsia"/>
                <w:color w:val="000000"/>
                <w:kern w:val="0"/>
                <w:sz w:val="24"/>
                <w:szCs w:val="24"/>
              </w:rPr>
              <w:t>学号</w:t>
            </w:r>
          </w:p>
        </w:tc>
        <w:tc>
          <w:tcPr>
            <w:tcW w:w="1559" w:type="dxa"/>
            <w:gridSpan w:val="2"/>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方正黑体简体" w:eastAsia="方正黑体简体" w:hAnsi="宋体" w:cs="宋体"/>
                <w:color w:val="000000"/>
                <w:kern w:val="0"/>
                <w:sz w:val="24"/>
                <w:szCs w:val="24"/>
              </w:rPr>
            </w:pPr>
            <w:r>
              <w:rPr>
                <w:rFonts w:ascii="方正黑体简体" w:eastAsia="方正黑体简体" w:hAnsi="宋体" w:cs="宋体" w:hint="eastAsia"/>
                <w:color w:val="000000"/>
                <w:kern w:val="0"/>
                <w:sz w:val="24"/>
                <w:szCs w:val="24"/>
              </w:rPr>
              <w:t>专业</w:t>
            </w:r>
          </w:p>
        </w:tc>
        <w:tc>
          <w:tcPr>
            <w:tcW w:w="1559"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方正黑体简体" w:eastAsia="方正黑体简体" w:hAnsi="宋体" w:cs="宋体"/>
                <w:color w:val="000000"/>
                <w:kern w:val="0"/>
                <w:sz w:val="24"/>
                <w:szCs w:val="24"/>
              </w:rPr>
            </w:pPr>
            <w:r>
              <w:rPr>
                <w:rFonts w:ascii="方正黑体简体" w:eastAsia="方正黑体简体" w:hAnsi="宋体" w:cs="宋体" w:hint="eastAsia"/>
                <w:color w:val="000000"/>
                <w:kern w:val="0"/>
                <w:sz w:val="24"/>
                <w:szCs w:val="24"/>
              </w:rPr>
              <w:t>年级</w:t>
            </w:r>
          </w:p>
        </w:tc>
        <w:tc>
          <w:tcPr>
            <w:tcW w:w="1843" w:type="dxa"/>
            <w:gridSpan w:val="2"/>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方正黑体简体" w:eastAsia="方正黑体简体" w:hAnsi="宋体" w:cs="宋体"/>
                <w:color w:val="000000"/>
                <w:kern w:val="0"/>
                <w:sz w:val="24"/>
                <w:szCs w:val="24"/>
              </w:rPr>
            </w:pPr>
            <w:r>
              <w:rPr>
                <w:rFonts w:ascii="方正黑体简体" w:eastAsia="方正黑体简体" w:hAnsi="宋体" w:cs="宋体" w:hint="eastAsia"/>
                <w:color w:val="000000"/>
                <w:kern w:val="0"/>
                <w:sz w:val="24"/>
                <w:szCs w:val="24"/>
              </w:rPr>
              <w:t>联系方式</w:t>
            </w:r>
          </w:p>
        </w:tc>
        <w:tc>
          <w:tcPr>
            <w:tcW w:w="1701" w:type="dxa"/>
            <w:gridSpan w:val="2"/>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方正黑体简体" w:eastAsia="方正黑体简体" w:hAnsi="宋体" w:cs="宋体"/>
                <w:color w:val="000000"/>
                <w:kern w:val="0"/>
                <w:sz w:val="24"/>
                <w:szCs w:val="24"/>
              </w:rPr>
            </w:pPr>
            <w:r>
              <w:rPr>
                <w:rFonts w:ascii="方正黑体简体" w:eastAsia="方正黑体简体" w:hAnsi="宋体" w:cs="宋体" w:hint="eastAsia"/>
                <w:color w:val="000000"/>
                <w:kern w:val="0"/>
                <w:sz w:val="24"/>
                <w:szCs w:val="24"/>
              </w:rPr>
              <w:t>辅导员</w:t>
            </w:r>
          </w:p>
        </w:tc>
        <w:tc>
          <w:tcPr>
            <w:tcW w:w="1701" w:type="dxa"/>
            <w:gridSpan w:val="2"/>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方正黑体简体" w:eastAsia="方正黑体简体" w:hAnsi="宋体" w:cs="宋体"/>
                <w:color w:val="000000"/>
                <w:kern w:val="0"/>
                <w:sz w:val="24"/>
                <w:szCs w:val="24"/>
              </w:rPr>
            </w:pPr>
            <w:r>
              <w:rPr>
                <w:rFonts w:ascii="方正黑体简体" w:eastAsia="方正黑体简体" w:hAnsi="宋体" w:cs="宋体" w:hint="eastAsia"/>
                <w:color w:val="000000"/>
                <w:kern w:val="0"/>
                <w:sz w:val="24"/>
                <w:szCs w:val="24"/>
              </w:rPr>
              <w:t>困难类型</w:t>
            </w:r>
          </w:p>
        </w:tc>
      </w:tr>
      <w:tr w:rsidR="00362BFD">
        <w:trPr>
          <w:gridAfter w:val="2"/>
          <w:wAfter w:w="1620" w:type="dxa"/>
          <w:trHeight w:val="4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2063" w:type="dxa"/>
            <w:tcBorders>
              <w:top w:val="nil"/>
              <w:left w:val="nil"/>
              <w:bottom w:val="nil"/>
              <w:right w:val="nil"/>
            </w:tcBorders>
            <w:shd w:val="clear" w:color="auto" w:fill="auto"/>
            <w:noWrap/>
            <w:vAlign w:val="center"/>
          </w:tcPr>
          <w:p w:rsidR="00362BFD" w:rsidRDefault="00362BFD">
            <w:pPr>
              <w:widowControl/>
              <w:jc w:val="center"/>
              <w:rPr>
                <w:rFonts w:ascii="宋体" w:eastAsia="宋体" w:hAnsi="宋体" w:cs="宋体"/>
                <w:color w:val="000000"/>
                <w:kern w:val="0"/>
                <w:sz w:val="22"/>
              </w:rPr>
            </w:pPr>
          </w:p>
        </w:tc>
        <w:tc>
          <w:tcPr>
            <w:tcW w:w="1520" w:type="dxa"/>
            <w:tcBorders>
              <w:top w:val="nil"/>
              <w:left w:val="single" w:sz="4" w:space="0" w:color="auto"/>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53"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843" w:type="dxa"/>
            <w:gridSpan w:val="2"/>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362BFD">
        <w:trPr>
          <w:gridAfter w:val="2"/>
          <w:wAfter w:w="1620" w:type="dxa"/>
          <w:trHeight w:val="4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2063" w:type="dxa"/>
            <w:tcBorders>
              <w:top w:val="single" w:sz="4" w:space="0" w:color="auto"/>
              <w:left w:val="nil"/>
              <w:bottom w:val="single" w:sz="4" w:space="0" w:color="auto"/>
              <w:right w:val="single" w:sz="4" w:space="0" w:color="auto"/>
            </w:tcBorders>
            <w:shd w:val="clear" w:color="auto" w:fill="auto"/>
            <w:noWrap/>
            <w:vAlign w:val="center"/>
          </w:tcPr>
          <w:p w:rsidR="00362BFD" w:rsidRDefault="00362BFD">
            <w:pPr>
              <w:widowControl/>
              <w:jc w:val="center"/>
              <w:rPr>
                <w:rFonts w:ascii="宋体" w:eastAsia="宋体" w:hAnsi="宋体" w:cs="宋体"/>
                <w:color w:val="000000"/>
                <w:kern w:val="0"/>
                <w:sz w:val="22"/>
              </w:rPr>
            </w:pPr>
          </w:p>
        </w:tc>
        <w:tc>
          <w:tcPr>
            <w:tcW w:w="1520"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53"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843" w:type="dxa"/>
            <w:gridSpan w:val="2"/>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362BFD">
        <w:trPr>
          <w:gridAfter w:val="2"/>
          <w:wAfter w:w="1620" w:type="dxa"/>
          <w:trHeight w:val="4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2063" w:type="dxa"/>
            <w:tcBorders>
              <w:top w:val="nil"/>
              <w:left w:val="nil"/>
              <w:bottom w:val="single" w:sz="4" w:space="0" w:color="auto"/>
              <w:right w:val="single" w:sz="4" w:space="0" w:color="auto"/>
            </w:tcBorders>
            <w:shd w:val="clear" w:color="auto" w:fill="auto"/>
            <w:noWrap/>
            <w:vAlign w:val="center"/>
          </w:tcPr>
          <w:p w:rsidR="00362BFD" w:rsidRDefault="00362BFD">
            <w:pPr>
              <w:widowControl/>
              <w:jc w:val="center"/>
              <w:rPr>
                <w:rFonts w:ascii="宋体" w:eastAsia="宋体" w:hAnsi="宋体" w:cs="宋体"/>
                <w:color w:val="000000"/>
                <w:kern w:val="0"/>
                <w:sz w:val="22"/>
              </w:rPr>
            </w:pPr>
          </w:p>
        </w:tc>
        <w:tc>
          <w:tcPr>
            <w:tcW w:w="1520"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53"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843" w:type="dxa"/>
            <w:gridSpan w:val="2"/>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362BFD">
        <w:trPr>
          <w:gridAfter w:val="2"/>
          <w:wAfter w:w="1620" w:type="dxa"/>
          <w:trHeight w:val="4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2063" w:type="dxa"/>
            <w:tcBorders>
              <w:top w:val="nil"/>
              <w:left w:val="nil"/>
              <w:bottom w:val="single" w:sz="4" w:space="0" w:color="auto"/>
              <w:right w:val="single" w:sz="4" w:space="0" w:color="auto"/>
            </w:tcBorders>
            <w:shd w:val="clear" w:color="auto" w:fill="auto"/>
            <w:noWrap/>
            <w:vAlign w:val="center"/>
          </w:tcPr>
          <w:p w:rsidR="00362BFD" w:rsidRDefault="00362BFD">
            <w:pPr>
              <w:widowControl/>
              <w:jc w:val="center"/>
              <w:rPr>
                <w:rFonts w:ascii="宋体" w:eastAsia="宋体" w:hAnsi="宋体" w:cs="宋体"/>
                <w:color w:val="000000"/>
                <w:kern w:val="0"/>
                <w:sz w:val="22"/>
              </w:rPr>
            </w:pPr>
          </w:p>
        </w:tc>
        <w:tc>
          <w:tcPr>
            <w:tcW w:w="1520"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53"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843" w:type="dxa"/>
            <w:gridSpan w:val="2"/>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362BFD">
        <w:trPr>
          <w:gridAfter w:val="2"/>
          <w:wAfter w:w="1620" w:type="dxa"/>
          <w:trHeight w:val="4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2063" w:type="dxa"/>
            <w:tcBorders>
              <w:top w:val="nil"/>
              <w:left w:val="nil"/>
              <w:bottom w:val="single" w:sz="4" w:space="0" w:color="auto"/>
              <w:right w:val="single" w:sz="4" w:space="0" w:color="auto"/>
            </w:tcBorders>
            <w:shd w:val="clear" w:color="auto" w:fill="auto"/>
            <w:noWrap/>
            <w:vAlign w:val="center"/>
          </w:tcPr>
          <w:p w:rsidR="00362BFD" w:rsidRDefault="00362BFD">
            <w:pPr>
              <w:widowControl/>
              <w:jc w:val="center"/>
              <w:rPr>
                <w:rFonts w:ascii="宋体" w:eastAsia="宋体" w:hAnsi="宋体" w:cs="宋体"/>
                <w:color w:val="000000"/>
                <w:kern w:val="0"/>
                <w:sz w:val="22"/>
              </w:rPr>
            </w:pPr>
          </w:p>
        </w:tc>
        <w:tc>
          <w:tcPr>
            <w:tcW w:w="1520"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53"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843" w:type="dxa"/>
            <w:gridSpan w:val="2"/>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362BFD">
        <w:trPr>
          <w:gridAfter w:val="2"/>
          <w:wAfter w:w="1620" w:type="dxa"/>
          <w:trHeight w:val="4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2063" w:type="dxa"/>
            <w:tcBorders>
              <w:top w:val="nil"/>
              <w:left w:val="nil"/>
              <w:bottom w:val="single" w:sz="4" w:space="0" w:color="auto"/>
              <w:right w:val="single" w:sz="4" w:space="0" w:color="auto"/>
            </w:tcBorders>
            <w:shd w:val="clear" w:color="auto" w:fill="auto"/>
            <w:noWrap/>
            <w:vAlign w:val="center"/>
          </w:tcPr>
          <w:p w:rsidR="00362BFD" w:rsidRDefault="00362BFD">
            <w:pPr>
              <w:widowControl/>
              <w:jc w:val="center"/>
              <w:rPr>
                <w:rFonts w:ascii="宋体" w:eastAsia="宋体" w:hAnsi="宋体" w:cs="宋体"/>
                <w:color w:val="000000"/>
                <w:kern w:val="0"/>
                <w:sz w:val="22"/>
              </w:rPr>
            </w:pPr>
          </w:p>
        </w:tc>
        <w:tc>
          <w:tcPr>
            <w:tcW w:w="1520"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53"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843" w:type="dxa"/>
            <w:gridSpan w:val="2"/>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362BFD">
        <w:trPr>
          <w:gridAfter w:val="2"/>
          <w:wAfter w:w="1620" w:type="dxa"/>
          <w:trHeight w:val="4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w:t>
            </w:r>
          </w:p>
        </w:tc>
        <w:tc>
          <w:tcPr>
            <w:tcW w:w="2063" w:type="dxa"/>
            <w:tcBorders>
              <w:top w:val="nil"/>
              <w:left w:val="nil"/>
              <w:bottom w:val="single" w:sz="4" w:space="0" w:color="auto"/>
              <w:right w:val="single" w:sz="4" w:space="0" w:color="auto"/>
            </w:tcBorders>
            <w:shd w:val="clear" w:color="auto" w:fill="auto"/>
            <w:noWrap/>
            <w:vAlign w:val="center"/>
          </w:tcPr>
          <w:p w:rsidR="00362BFD" w:rsidRDefault="00362BFD">
            <w:pPr>
              <w:widowControl/>
              <w:jc w:val="center"/>
              <w:rPr>
                <w:rFonts w:ascii="宋体" w:eastAsia="宋体" w:hAnsi="宋体" w:cs="宋体"/>
                <w:color w:val="000000"/>
                <w:kern w:val="0"/>
                <w:sz w:val="22"/>
              </w:rPr>
            </w:pPr>
          </w:p>
        </w:tc>
        <w:tc>
          <w:tcPr>
            <w:tcW w:w="1520"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53"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843" w:type="dxa"/>
            <w:gridSpan w:val="2"/>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362BFD">
        <w:trPr>
          <w:gridAfter w:val="2"/>
          <w:wAfter w:w="1620" w:type="dxa"/>
          <w:trHeight w:val="4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2063" w:type="dxa"/>
            <w:tcBorders>
              <w:top w:val="nil"/>
              <w:left w:val="nil"/>
              <w:bottom w:val="single" w:sz="4" w:space="0" w:color="auto"/>
              <w:right w:val="single" w:sz="4" w:space="0" w:color="auto"/>
            </w:tcBorders>
            <w:shd w:val="clear" w:color="auto" w:fill="auto"/>
            <w:noWrap/>
            <w:vAlign w:val="center"/>
          </w:tcPr>
          <w:p w:rsidR="00362BFD" w:rsidRDefault="00362BFD">
            <w:pPr>
              <w:widowControl/>
              <w:jc w:val="center"/>
              <w:rPr>
                <w:rFonts w:ascii="宋体" w:eastAsia="宋体" w:hAnsi="宋体" w:cs="宋体"/>
                <w:color w:val="000000"/>
                <w:kern w:val="0"/>
                <w:sz w:val="22"/>
              </w:rPr>
            </w:pPr>
          </w:p>
        </w:tc>
        <w:tc>
          <w:tcPr>
            <w:tcW w:w="1520"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53"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843" w:type="dxa"/>
            <w:gridSpan w:val="2"/>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362BFD">
        <w:trPr>
          <w:gridAfter w:val="2"/>
          <w:wAfter w:w="1620" w:type="dxa"/>
          <w:trHeight w:val="278"/>
        </w:trPr>
        <w:tc>
          <w:tcPr>
            <w:tcW w:w="993" w:type="dxa"/>
            <w:tcBorders>
              <w:top w:val="nil"/>
              <w:left w:val="single" w:sz="4" w:space="0" w:color="auto"/>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w:t>
            </w:r>
          </w:p>
        </w:tc>
        <w:tc>
          <w:tcPr>
            <w:tcW w:w="2063" w:type="dxa"/>
            <w:tcBorders>
              <w:top w:val="nil"/>
              <w:left w:val="nil"/>
              <w:bottom w:val="single" w:sz="4" w:space="0" w:color="auto"/>
              <w:right w:val="single" w:sz="4" w:space="0" w:color="auto"/>
            </w:tcBorders>
            <w:shd w:val="clear" w:color="auto" w:fill="auto"/>
            <w:noWrap/>
            <w:vAlign w:val="center"/>
          </w:tcPr>
          <w:p w:rsidR="00362BFD" w:rsidRDefault="00362BFD">
            <w:pPr>
              <w:widowControl/>
              <w:jc w:val="center"/>
              <w:rPr>
                <w:rFonts w:ascii="宋体" w:eastAsia="宋体" w:hAnsi="宋体" w:cs="宋体"/>
                <w:color w:val="000000"/>
                <w:kern w:val="0"/>
                <w:sz w:val="22"/>
              </w:rPr>
            </w:pPr>
          </w:p>
        </w:tc>
        <w:tc>
          <w:tcPr>
            <w:tcW w:w="1520"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53"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843" w:type="dxa"/>
            <w:gridSpan w:val="2"/>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362BFD">
        <w:trPr>
          <w:gridAfter w:val="2"/>
          <w:wAfter w:w="1620" w:type="dxa"/>
          <w:trHeight w:val="343"/>
        </w:trPr>
        <w:tc>
          <w:tcPr>
            <w:tcW w:w="993" w:type="dxa"/>
            <w:tcBorders>
              <w:top w:val="nil"/>
              <w:left w:val="single" w:sz="4" w:space="0" w:color="auto"/>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2063" w:type="dxa"/>
            <w:tcBorders>
              <w:top w:val="nil"/>
              <w:left w:val="nil"/>
              <w:bottom w:val="single" w:sz="4" w:space="0" w:color="auto"/>
              <w:right w:val="single" w:sz="4" w:space="0" w:color="auto"/>
            </w:tcBorders>
            <w:shd w:val="clear" w:color="auto" w:fill="auto"/>
            <w:noWrap/>
            <w:vAlign w:val="center"/>
          </w:tcPr>
          <w:p w:rsidR="00362BFD" w:rsidRDefault="00362BFD">
            <w:pPr>
              <w:widowControl/>
              <w:jc w:val="center"/>
              <w:rPr>
                <w:rFonts w:ascii="宋体" w:eastAsia="宋体" w:hAnsi="宋体" w:cs="宋体"/>
                <w:color w:val="000000"/>
                <w:kern w:val="0"/>
                <w:sz w:val="22"/>
              </w:rPr>
            </w:pPr>
          </w:p>
        </w:tc>
        <w:tc>
          <w:tcPr>
            <w:tcW w:w="1520"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53"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843" w:type="dxa"/>
            <w:gridSpan w:val="2"/>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bl>
    <w:p w:rsidR="009C2724" w:rsidRDefault="00112E70" w:rsidP="009C2724">
      <w:pPr>
        <w:spacing w:line="500" w:lineRule="exact"/>
        <w:ind w:right="895"/>
        <w:rPr>
          <w:rFonts w:ascii="Times New Roman" w:eastAsia="方正仿宋简体" w:hAnsi="Times New Roman"/>
          <w:sz w:val="32"/>
          <w:szCs w:val="32"/>
        </w:rPr>
      </w:pPr>
      <w:r>
        <w:lastRenderedPageBreak/>
        <w:fldChar w:fldCharType="end"/>
      </w:r>
    </w:p>
    <w:p w:rsidR="00362BFD" w:rsidRDefault="00362BFD" w:rsidP="009C2724">
      <w:pPr>
        <w:spacing w:line="500" w:lineRule="exact"/>
        <w:ind w:right="160" w:firstLineChars="200" w:firstLine="640"/>
        <w:jc w:val="right"/>
        <w:rPr>
          <w:rFonts w:ascii="Times New Roman" w:eastAsia="方正仿宋简体" w:hAnsi="Times New Roman"/>
          <w:sz w:val="32"/>
          <w:szCs w:val="32"/>
        </w:rPr>
        <w:sectPr w:rsidR="00362BFD">
          <w:pgSz w:w="16838" w:h="11906" w:orient="landscape"/>
          <w:pgMar w:top="1800" w:right="1440" w:bottom="1800" w:left="1440" w:header="851" w:footer="992" w:gutter="0"/>
          <w:pgNumType w:fmt="numberInDash"/>
          <w:cols w:space="425"/>
          <w:docGrid w:type="lines" w:linePitch="312"/>
        </w:sectPr>
      </w:pPr>
    </w:p>
    <w:p w:rsidR="00362BFD" w:rsidRDefault="00112E70">
      <w:pPr>
        <w:spacing w:line="500" w:lineRule="exact"/>
        <w:ind w:right="160" w:firstLineChars="200" w:firstLine="420"/>
        <w:jc w:val="left"/>
      </w:pPr>
      <w:r>
        <w:lastRenderedPageBreak/>
        <w:fldChar w:fldCharType="begin"/>
      </w:r>
      <w:r>
        <w:instrText xml:space="preserve"> LINK Excel.Sheet.12 "D:\\2.2017</w:instrText>
      </w:r>
      <w:r>
        <w:instrText>年教务工作</w:instrText>
      </w:r>
      <w:r>
        <w:instrText>\\1.</w:instrText>
      </w:r>
      <w:r>
        <w:instrText>大学生学业支持中心</w:instrText>
      </w:r>
      <w:r>
        <w:instrText>\\2-2.</w:instrText>
      </w:r>
      <w:r>
        <w:instrText>基础课专业课程辅导</w:instrText>
      </w:r>
      <w:r>
        <w:instrText>\\2017-2018</w:instrText>
      </w:r>
      <w:r>
        <w:instrText>（</w:instrText>
      </w:r>
      <w:r>
        <w:instrText>1</w:instrText>
      </w:r>
      <w:r>
        <w:instrText>）活动</w:instrText>
      </w:r>
      <w:r>
        <w:instrText>\\2017-2018</w:instrText>
      </w:r>
      <w:r>
        <w:instrText>学年第一学期基础类课程辅导的通知</w:instrText>
      </w:r>
      <w:r>
        <w:instrText>\\</w:instrText>
      </w:r>
      <w:r>
        <w:instrText>通知</w:instrText>
      </w:r>
      <w:r>
        <w:instrText>\\</w:instrText>
      </w:r>
      <w:r>
        <w:instrText>附件</w:instrText>
      </w:r>
      <w:r>
        <w:instrText>4</w:instrText>
      </w:r>
      <w:r>
        <w:instrText>：中国药科大学大学学业预警学生考勤信息汇总表</w:instrText>
      </w:r>
      <w:r>
        <w:instrText xml:space="preserve">.xlsx" "Sheet1!R1C1:R38C6" \a \f 4 \h  \* MERGEFORMAT </w:instrText>
      </w:r>
      <w:r>
        <w:fldChar w:fldCharType="separate"/>
      </w:r>
    </w:p>
    <w:tbl>
      <w:tblPr>
        <w:tblW w:w="8505" w:type="dxa"/>
        <w:tblInd w:w="108" w:type="dxa"/>
        <w:tblLayout w:type="fixed"/>
        <w:tblLook w:val="04A0" w:firstRow="1" w:lastRow="0" w:firstColumn="1" w:lastColumn="0" w:noHBand="0" w:noVBand="1"/>
      </w:tblPr>
      <w:tblGrid>
        <w:gridCol w:w="851"/>
        <w:gridCol w:w="1984"/>
        <w:gridCol w:w="1276"/>
        <w:gridCol w:w="1276"/>
        <w:gridCol w:w="992"/>
        <w:gridCol w:w="2126"/>
      </w:tblGrid>
      <w:tr w:rsidR="00362BFD">
        <w:trPr>
          <w:trHeight w:val="499"/>
        </w:trPr>
        <w:tc>
          <w:tcPr>
            <w:tcW w:w="5387" w:type="dxa"/>
            <w:gridSpan w:val="4"/>
            <w:tcBorders>
              <w:top w:val="nil"/>
              <w:left w:val="nil"/>
              <w:bottom w:val="nil"/>
              <w:right w:val="nil"/>
            </w:tcBorders>
            <w:shd w:val="clear" w:color="auto" w:fill="auto"/>
            <w:noWrap/>
            <w:vAlign w:val="center"/>
          </w:tcPr>
          <w:p w:rsidR="00362BFD" w:rsidRDefault="00112E70">
            <w:pPr>
              <w:widowControl/>
              <w:jc w:val="left"/>
              <w:rPr>
                <w:rFonts w:ascii="黑体" w:eastAsia="黑体" w:hAnsi="黑体" w:cs="宋体"/>
                <w:color w:val="000000"/>
                <w:kern w:val="0"/>
                <w:sz w:val="24"/>
                <w:szCs w:val="24"/>
              </w:rPr>
            </w:pPr>
            <w:r>
              <w:rPr>
                <w:rFonts w:ascii="方正黑体_GBK" w:eastAsia="方正黑体_GBK" w:hAnsi="方正黑体_GBK" w:cs="方正黑体_GBK" w:hint="eastAsia"/>
                <w:color w:val="000000"/>
                <w:kern w:val="0"/>
                <w:sz w:val="32"/>
                <w:szCs w:val="24"/>
              </w:rPr>
              <w:t>附件4</w:t>
            </w:r>
          </w:p>
        </w:tc>
        <w:tc>
          <w:tcPr>
            <w:tcW w:w="992" w:type="dxa"/>
            <w:tcBorders>
              <w:top w:val="nil"/>
              <w:left w:val="nil"/>
              <w:bottom w:val="nil"/>
              <w:right w:val="nil"/>
            </w:tcBorders>
            <w:shd w:val="clear" w:color="auto" w:fill="auto"/>
            <w:noWrap/>
            <w:vAlign w:val="center"/>
          </w:tcPr>
          <w:p w:rsidR="00362BFD" w:rsidRDefault="00362BFD">
            <w:pPr>
              <w:widowControl/>
              <w:jc w:val="left"/>
              <w:rPr>
                <w:rFonts w:ascii="方正宋黑简体" w:eastAsia="方正宋黑简体" w:hAnsi="宋体" w:cs="宋体"/>
                <w:color w:val="000000"/>
                <w:kern w:val="0"/>
                <w:sz w:val="24"/>
                <w:szCs w:val="24"/>
              </w:rPr>
            </w:pPr>
          </w:p>
        </w:tc>
        <w:tc>
          <w:tcPr>
            <w:tcW w:w="2126" w:type="dxa"/>
            <w:tcBorders>
              <w:top w:val="nil"/>
              <w:left w:val="nil"/>
              <w:bottom w:val="nil"/>
              <w:right w:val="nil"/>
            </w:tcBorders>
            <w:shd w:val="clear" w:color="auto" w:fill="auto"/>
            <w:noWrap/>
            <w:vAlign w:val="center"/>
          </w:tcPr>
          <w:p w:rsidR="00362BFD" w:rsidRDefault="00362BFD">
            <w:pPr>
              <w:widowControl/>
              <w:jc w:val="center"/>
              <w:rPr>
                <w:rFonts w:ascii="Times New Roman" w:eastAsia="Times New Roman" w:hAnsi="Times New Roman" w:cs="Times New Roman"/>
                <w:kern w:val="0"/>
                <w:sz w:val="20"/>
                <w:szCs w:val="20"/>
              </w:rPr>
            </w:pPr>
          </w:p>
        </w:tc>
      </w:tr>
      <w:tr w:rsidR="00362BFD">
        <w:trPr>
          <w:trHeight w:val="540"/>
        </w:trPr>
        <w:tc>
          <w:tcPr>
            <w:tcW w:w="8505" w:type="dxa"/>
            <w:gridSpan w:val="6"/>
            <w:tcBorders>
              <w:top w:val="nil"/>
              <w:left w:val="nil"/>
              <w:bottom w:val="nil"/>
              <w:right w:val="nil"/>
            </w:tcBorders>
            <w:shd w:val="clear" w:color="auto" w:fill="auto"/>
            <w:noWrap/>
            <w:vAlign w:val="center"/>
          </w:tcPr>
          <w:p w:rsidR="00362BFD" w:rsidRDefault="00112E70">
            <w:pPr>
              <w:widowControl/>
              <w:jc w:val="center"/>
              <w:rPr>
                <w:rFonts w:ascii="方正小标宋简体" w:eastAsia="方正小标宋简体" w:hAnsi="宋体" w:cs="宋体"/>
                <w:color w:val="000000"/>
                <w:kern w:val="0"/>
                <w:sz w:val="36"/>
                <w:szCs w:val="36"/>
              </w:rPr>
            </w:pPr>
            <w:r>
              <w:rPr>
                <w:rFonts w:ascii="方正小标宋简体" w:eastAsia="方正小标宋简体" w:hAnsi="宋体" w:cs="宋体" w:hint="eastAsia"/>
                <w:color w:val="000000"/>
                <w:kern w:val="0"/>
                <w:sz w:val="36"/>
                <w:szCs w:val="36"/>
              </w:rPr>
              <w:t>中国药科大学课程辅导考勤表</w:t>
            </w:r>
          </w:p>
        </w:tc>
      </w:tr>
      <w:tr w:rsidR="00362BFD">
        <w:trPr>
          <w:trHeight w:val="390"/>
        </w:trPr>
        <w:tc>
          <w:tcPr>
            <w:tcW w:w="851" w:type="dxa"/>
            <w:tcBorders>
              <w:top w:val="nil"/>
              <w:left w:val="nil"/>
              <w:bottom w:val="single" w:sz="4" w:space="0" w:color="auto"/>
              <w:right w:val="nil"/>
            </w:tcBorders>
            <w:shd w:val="clear" w:color="auto" w:fill="auto"/>
            <w:noWrap/>
            <w:vAlign w:val="center"/>
          </w:tcPr>
          <w:p w:rsidR="00362BFD" w:rsidRDefault="00112E7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84" w:type="dxa"/>
            <w:tcBorders>
              <w:top w:val="nil"/>
              <w:left w:val="nil"/>
              <w:bottom w:val="nil"/>
              <w:right w:val="nil"/>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任课教师（签名）：</w:t>
            </w:r>
          </w:p>
        </w:tc>
        <w:tc>
          <w:tcPr>
            <w:tcW w:w="1276" w:type="dxa"/>
            <w:tcBorders>
              <w:top w:val="nil"/>
              <w:left w:val="nil"/>
              <w:bottom w:val="nil"/>
              <w:right w:val="nil"/>
            </w:tcBorders>
            <w:shd w:val="clear" w:color="auto" w:fill="auto"/>
            <w:noWrap/>
            <w:vAlign w:val="center"/>
          </w:tcPr>
          <w:p w:rsidR="00362BFD" w:rsidRDefault="00362BFD">
            <w:pPr>
              <w:widowControl/>
              <w:jc w:val="center"/>
              <w:rPr>
                <w:rFonts w:ascii="宋体" w:eastAsia="宋体" w:hAnsi="宋体" w:cs="宋体"/>
                <w:color w:val="000000"/>
                <w:kern w:val="0"/>
                <w:sz w:val="22"/>
              </w:rPr>
            </w:pPr>
          </w:p>
        </w:tc>
        <w:tc>
          <w:tcPr>
            <w:tcW w:w="1276" w:type="dxa"/>
            <w:tcBorders>
              <w:top w:val="nil"/>
              <w:left w:val="nil"/>
              <w:bottom w:val="nil"/>
              <w:right w:val="nil"/>
            </w:tcBorders>
            <w:shd w:val="clear" w:color="auto" w:fill="auto"/>
            <w:noWrap/>
            <w:vAlign w:val="center"/>
          </w:tcPr>
          <w:p w:rsidR="00362BFD" w:rsidRDefault="00362BFD">
            <w:pPr>
              <w:widowControl/>
              <w:jc w:val="center"/>
              <w:rPr>
                <w:rFonts w:ascii="Times New Roman" w:eastAsia="Times New Roman" w:hAnsi="Times New Roman" w:cs="Times New Roman"/>
                <w:kern w:val="0"/>
                <w:sz w:val="20"/>
                <w:szCs w:val="20"/>
              </w:rPr>
            </w:pPr>
          </w:p>
        </w:tc>
        <w:tc>
          <w:tcPr>
            <w:tcW w:w="992" w:type="dxa"/>
            <w:tcBorders>
              <w:top w:val="nil"/>
              <w:left w:val="nil"/>
              <w:bottom w:val="nil"/>
              <w:right w:val="nil"/>
            </w:tcBorders>
            <w:shd w:val="clear" w:color="auto" w:fill="auto"/>
            <w:noWrap/>
            <w:vAlign w:val="center"/>
          </w:tcPr>
          <w:p w:rsidR="00362BFD" w:rsidRDefault="00112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时间：</w:t>
            </w:r>
          </w:p>
        </w:tc>
        <w:tc>
          <w:tcPr>
            <w:tcW w:w="2126" w:type="dxa"/>
            <w:tcBorders>
              <w:top w:val="nil"/>
              <w:left w:val="nil"/>
              <w:bottom w:val="nil"/>
              <w:right w:val="nil"/>
            </w:tcBorders>
            <w:shd w:val="clear" w:color="auto" w:fill="auto"/>
            <w:noWrap/>
            <w:vAlign w:val="center"/>
          </w:tcPr>
          <w:p w:rsidR="00362BFD" w:rsidRDefault="00362BFD">
            <w:pPr>
              <w:widowControl/>
              <w:jc w:val="center"/>
              <w:rPr>
                <w:rFonts w:ascii="宋体" w:eastAsia="宋体" w:hAnsi="宋体" w:cs="宋体"/>
                <w:color w:val="000000"/>
                <w:kern w:val="0"/>
                <w:sz w:val="24"/>
                <w:szCs w:val="24"/>
              </w:rPr>
            </w:pPr>
          </w:p>
        </w:tc>
      </w:tr>
      <w:tr w:rsidR="00362BFD">
        <w:trPr>
          <w:trHeight w:val="499"/>
        </w:trPr>
        <w:tc>
          <w:tcPr>
            <w:tcW w:w="851" w:type="dxa"/>
            <w:tcBorders>
              <w:top w:val="nil"/>
              <w:left w:val="single" w:sz="4" w:space="0" w:color="auto"/>
              <w:bottom w:val="single" w:sz="4" w:space="0" w:color="auto"/>
              <w:right w:val="single" w:sz="4" w:space="0" w:color="auto"/>
            </w:tcBorders>
            <w:shd w:val="clear" w:color="auto" w:fill="auto"/>
            <w:noWrap/>
            <w:vAlign w:val="center"/>
          </w:tcPr>
          <w:p w:rsidR="00362BFD" w:rsidRDefault="00112E70">
            <w:pPr>
              <w:widowControl/>
              <w:jc w:val="center"/>
              <w:rPr>
                <w:rFonts w:ascii="方正黑体简体" w:eastAsia="方正黑体简体" w:hAnsi="宋体" w:cs="宋体"/>
                <w:color w:val="000000"/>
                <w:kern w:val="0"/>
                <w:sz w:val="24"/>
                <w:szCs w:val="24"/>
              </w:rPr>
            </w:pPr>
            <w:r>
              <w:rPr>
                <w:rFonts w:ascii="方正黑体简体" w:eastAsia="方正黑体简体" w:hAnsi="宋体" w:cs="宋体" w:hint="eastAsia"/>
                <w:color w:val="000000"/>
                <w:kern w:val="0"/>
                <w:sz w:val="24"/>
                <w:szCs w:val="24"/>
              </w:rPr>
              <w:t>序号</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362BFD" w:rsidRDefault="00112E70">
            <w:pPr>
              <w:widowControl/>
              <w:jc w:val="center"/>
              <w:rPr>
                <w:rFonts w:ascii="方正黑体简体" w:eastAsia="方正黑体简体" w:hAnsi="宋体" w:cs="宋体"/>
                <w:color w:val="000000"/>
                <w:kern w:val="0"/>
                <w:sz w:val="24"/>
                <w:szCs w:val="24"/>
              </w:rPr>
            </w:pPr>
            <w:r>
              <w:rPr>
                <w:rFonts w:ascii="方正黑体简体" w:eastAsia="方正黑体简体" w:hAnsi="宋体" w:cs="宋体" w:hint="eastAsia"/>
                <w:color w:val="000000"/>
                <w:kern w:val="0"/>
                <w:sz w:val="24"/>
                <w:szCs w:val="24"/>
              </w:rPr>
              <w:t>姓名</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62BFD" w:rsidRDefault="00112E70">
            <w:pPr>
              <w:widowControl/>
              <w:jc w:val="center"/>
              <w:rPr>
                <w:rFonts w:ascii="方正黑体简体" w:eastAsia="方正黑体简体" w:hAnsi="宋体" w:cs="宋体"/>
                <w:color w:val="000000"/>
                <w:kern w:val="0"/>
                <w:sz w:val="24"/>
                <w:szCs w:val="24"/>
              </w:rPr>
            </w:pPr>
            <w:r>
              <w:rPr>
                <w:rFonts w:ascii="方正黑体简体" w:eastAsia="方正黑体简体" w:hAnsi="宋体" w:cs="宋体" w:hint="eastAsia"/>
                <w:color w:val="000000"/>
                <w:kern w:val="0"/>
                <w:sz w:val="24"/>
                <w:szCs w:val="24"/>
              </w:rPr>
              <w:t>学号</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62BFD" w:rsidRDefault="00112E70">
            <w:pPr>
              <w:widowControl/>
              <w:jc w:val="center"/>
              <w:rPr>
                <w:rFonts w:ascii="方正黑体简体" w:eastAsia="方正黑体简体" w:hAnsi="宋体" w:cs="宋体"/>
                <w:color w:val="000000"/>
                <w:kern w:val="0"/>
                <w:sz w:val="24"/>
                <w:szCs w:val="24"/>
              </w:rPr>
            </w:pPr>
            <w:r>
              <w:rPr>
                <w:rFonts w:ascii="方正黑体简体" w:eastAsia="方正黑体简体" w:hAnsi="宋体" w:cs="宋体" w:hint="eastAsia"/>
                <w:color w:val="000000"/>
                <w:kern w:val="0"/>
                <w:sz w:val="24"/>
                <w:szCs w:val="24"/>
              </w:rPr>
              <w:t>序号</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62BFD" w:rsidRDefault="00112E70">
            <w:pPr>
              <w:widowControl/>
              <w:jc w:val="center"/>
              <w:rPr>
                <w:rFonts w:ascii="方正黑体简体" w:eastAsia="方正黑体简体" w:hAnsi="宋体" w:cs="宋体"/>
                <w:color w:val="000000"/>
                <w:kern w:val="0"/>
                <w:sz w:val="24"/>
                <w:szCs w:val="24"/>
              </w:rPr>
            </w:pPr>
            <w:r>
              <w:rPr>
                <w:rFonts w:ascii="方正黑体简体" w:eastAsia="方正黑体简体" w:hAnsi="宋体" w:cs="宋体" w:hint="eastAsia"/>
                <w:color w:val="000000"/>
                <w:kern w:val="0"/>
                <w:sz w:val="24"/>
                <w:szCs w:val="24"/>
              </w:rPr>
              <w:t>姓名</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62BFD" w:rsidRDefault="00112E70">
            <w:pPr>
              <w:widowControl/>
              <w:jc w:val="center"/>
              <w:rPr>
                <w:rFonts w:ascii="方正黑体简体" w:eastAsia="方正黑体简体" w:hAnsi="宋体" w:cs="宋体"/>
                <w:color w:val="000000"/>
                <w:kern w:val="0"/>
                <w:sz w:val="24"/>
                <w:szCs w:val="24"/>
              </w:rPr>
            </w:pPr>
            <w:r>
              <w:rPr>
                <w:rFonts w:ascii="方正黑体简体" w:eastAsia="方正黑体简体" w:hAnsi="宋体" w:cs="宋体" w:hint="eastAsia"/>
                <w:color w:val="000000"/>
                <w:kern w:val="0"/>
                <w:sz w:val="24"/>
                <w:szCs w:val="24"/>
              </w:rPr>
              <w:t>学号</w:t>
            </w:r>
          </w:p>
        </w:tc>
      </w:tr>
      <w:tr w:rsidR="00362BFD">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84"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362BFD">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84"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362BFD">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84"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362BFD">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84"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362BFD">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84"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362BFD">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84"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362BFD">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84"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362BFD">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84"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362BFD">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84"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362BFD">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84"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362BFD">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84"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362BFD">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84"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362BFD">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84"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362BFD">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84"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362BFD">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84"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362BFD">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84"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362BFD">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84"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362BFD">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84"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362BFD">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84"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362BFD">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84"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362BFD">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84"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362BFD">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84"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362BFD">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84"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362BFD">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84"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tcPr>
          <w:p w:rsidR="00362BFD" w:rsidRDefault="00112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362BFD">
        <w:trPr>
          <w:trHeight w:val="270"/>
        </w:trPr>
        <w:tc>
          <w:tcPr>
            <w:tcW w:w="851" w:type="dxa"/>
            <w:tcBorders>
              <w:top w:val="nil"/>
              <w:left w:val="nil"/>
              <w:bottom w:val="nil"/>
              <w:right w:val="nil"/>
            </w:tcBorders>
            <w:shd w:val="clear" w:color="auto" w:fill="auto"/>
            <w:noWrap/>
            <w:vAlign w:val="bottom"/>
          </w:tcPr>
          <w:p w:rsidR="00362BFD" w:rsidRDefault="00362BFD">
            <w:pPr>
              <w:widowControl/>
              <w:jc w:val="center"/>
              <w:rPr>
                <w:rFonts w:ascii="宋体" w:eastAsia="宋体" w:hAnsi="宋体" w:cs="宋体"/>
                <w:color w:val="000000"/>
                <w:kern w:val="0"/>
                <w:sz w:val="22"/>
              </w:rPr>
            </w:pPr>
          </w:p>
        </w:tc>
        <w:tc>
          <w:tcPr>
            <w:tcW w:w="1984" w:type="dxa"/>
            <w:tcBorders>
              <w:top w:val="nil"/>
              <w:left w:val="nil"/>
              <w:bottom w:val="nil"/>
              <w:right w:val="nil"/>
            </w:tcBorders>
            <w:shd w:val="clear" w:color="auto" w:fill="auto"/>
            <w:noWrap/>
            <w:vAlign w:val="bottom"/>
          </w:tcPr>
          <w:p w:rsidR="00362BFD" w:rsidRDefault="00362BFD">
            <w:pPr>
              <w:widowControl/>
              <w:jc w:val="left"/>
              <w:rPr>
                <w:rFonts w:ascii="Times New Roman" w:eastAsia="Times New Roman" w:hAnsi="Times New Roman" w:cs="Times New Roman"/>
                <w:kern w:val="0"/>
                <w:sz w:val="20"/>
                <w:szCs w:val="20"/>
              </w:rPr>
            </w:pPr>
          </w:p>
        </w:tc>
        <w:tc>
          <w:tcPr>
            <w:tcW w:w="1276" w:type="dxa"/>
            <w:tcBorders>
              <w:top w:val="nil"/>
              <w:left w:val="nil"/>
              <w:bottom w:val="nil"/>
              <w:right w:val="nil"/>
            </w:tcBorders>
            <w:shd w:val="clear" w:color="auto" w:fill="auto"/>
            <w:noWrap/>
            <w:vAlign w:val="bottom"/>
          </w:tcPr>
          <w:p w:rsidR="00362BFD" w:rsidRDefault="00362BFD">
            <w:pPr>
              <w:widowControl/>
              <w:jc w:val="left"/>
              <w:rPr>
                <w:rFonts w:ascii="Times New Roman" w:eastAsia="Times New Roman" w:hAnsi="Times New Roman" w:cs="Times New Roman"/>
                <w:kern w:val="0"/>
                <w:sz w:val="20"/>
                <w:szCs w:val="20"/>
              </w:rPr>
            </w:pPr>
          </w:p>
        </w:tc>
        <w:tc>
          <w:tcPr>
            <w:tcW w:w="2268" w:type="dxa"/>
            <w:gridSpan w:val="2"/>
            <w:tcBorders>
              <w:top w:val="nil"/>
              <w:left w:val="nil"/>
              <w:bottom w:val="nil"/>
              <w:right w:val="nil"/>
            </w:tcBorders>
            <w:shd w:val="clear" w:color="auto" w:fill="auto"/>
            <w:noWrap/>
            <w:vAlign w:val="bottom"/>
          </w:tcPr>
          <w:p w:rsidR="00362BFD" w:rsidRDefault="00112E7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工作人员（签名）：</w:t>
            </w:r>
          </w:p>
        </w:tc>
        <w:tc>
          <w:tcPr>
            <w:tcW w:w="2126" w:type="dxa"/>
            <w:tcBorders>
              <w:top w:val="nil"/>
              <w:left w:val="nil"/>
              <w:bottom w:val="nil"/>
              <w:right w:val="nil"/>
            </w:tcBorders>
            <w:shd w:val="clear" w:color="auto" w:fill="auto"/>
            <w:noWrap/>
            <w:vAlign w:val="bottom"/>
          </w:tcPr>
          <w:p w:rsidR="00362BFD" w:rsidRDefault="00362BFD">
            <w:pPr>
              <w:widowControl/>
              <w:jc w:val="left"/>
              <w:rPr>
                <w:rFonts w:ascii="宋体" w:eastAsia="宋体" w:hAnsi="宋体" w:cs="宋体"/>
                <w:color w:val="000000"/>
                <w:kern w:val="0"/>
                <w:sz w:val="22"/>
              </w:rPr>
            </w:pPr>
          </w:p>
        </w:tc>
      </w:tr>
    </w:tbl>
    <w:p w:rsidR="00362BFD" w:rsidRDefault="00112E70">
      <w:pPr>
        <w:spacing w:line="500" w:lineRule="exact"/>
        <w:ind w:right="160"/>
        <w:jc w:val="left"/>
        <w:rPr>
          <w:rFonts w:ascii="Times New Roman" w:eastAsia="方正仿宋简体" w:hAnsi="Times New Roman"/>
          <w:sz w:val="32"/>
          <w:szCs w:val="32"/>
        </w:rPr>
      </w:pPr>
      <w:r>
        <w:rPr>
          <w:rFonts w:ascii="Times New Roman" w:eastAsia="方正仿宋简体" w:hAnsi="Times New Roman"/>
          <w:sz w:val="32"/>
          <w:szCs w:val="32"/>
        </w:rPr>
        <w:fldChar w:fldCharType="end"/>
      </w:r>
    </w:p>
    <w:sectPr w:rsidR="00362BFD">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E76" w:rsidRDefault="00FD0E76">
      <w:r>
        <w:separator/>
      </w:r>
    </w:p>
  </w:endnote>
  <w:endnote w:type="continuationSeparator" w:id="0">
    <w:p w:rsidR="00FD0E76" w:rsidRDefault="00FD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方正楷体简体">
    <w:altName w:val="Arial Unicode MS"/>
    <w:charset w:val="86"/>
    <w:family w:val="script"/>
    <w:pitch w:val="fixed"/>
    <w:sig w:usb0="00000000" w:usb1="080E0000" w:usb2="00000010" w:usb3="00000000" w:csb0="00040000" w:csb1="00000000"/>
  </w:font>
  <w:font w:name="方正黑体简体">
    <w:altName w:val="Arial Unicode MS"/>
    <w:charset w:val="86"/>
    <w:family w:val="script"/>
    <w:pitch w:val="fixed"/>
    <w:sig w:usb0="00000000" w:usb1="080E0000" w:usb2="00000010" w:usb3="00000000" w:csb0="00040000" w:csb1="00000000"/>
  </w:font>
  <w:font w:name="方正宋黑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C4A" w:rsidRDefault="00957C4A">
    <w:pPr>
      <w:pStyle w:val="a4"/>
      <w:jc w:val="center"/>
      <w:rPr>
        <w:rFonts w:asciiTheme="majorEastAsia" w:eastAsiaTheme="majorEastAsia" w:hAnsiTheme="majorEastAsia"/>
        <w:sz w:val="30"/>
        <w:szCs w:val="30"/>
      </w:rPr>
    </w:pPr>
    <w:r>
      <w:rPr>
        <w:noProof/>
        <w:sz w:val="30"/>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sdt>
                          <w:sdtPr>
                            <w:id w:val="-181203076"/>
                          </w:sdtPr>
                          <w:sdtEndPr>
                            <w:rPr>
                              <w:rFonts w:ascii="方正仿宋_GBK" w:eastAsia="方正仿宋_GBK" w:hAnsi="方正仿宋_GBK" w:cs="方正仿宋_GBK" w:hint="eastAsia"/>
                              <w:sz w:val="28"/>
                              <w:szCs w:val="28"/>
                            </w:rPr>
                          </w:sdtEndPr>
                          <w:sdtContent>
                            <w:p w:rsidR="00957C4A" w:rsidRDefault="00957C4A">
                              <w:pPr>
                                <w:pStyle w:val="a4"/>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fldChar w:fldCharType="begin"/>
                              </w:r>
                              <w:r>
                                <w:rPr>
                                  <w:rFonts w:ascii="方正仿宋_GBK" w:eastAsia="方正仿宋_GBK" w:hAnsi="方正仿宋_GBK" w:cs="方正仿宋_GBK" w:hint="eastAsia"/>
                                  <w:sz w:val="28"/>
                                  <w:szCs w:val="28"/>
                                </w:rPr>
                                <w:instrText>PAGE   \* MERGEFORMAT</w:instrText>
                              </w:r>
                              <w:r>
                                <w:rPr>
                                  <w:rFonts w:ascii="方正仿宋_GBK" w:eastAsia="方正仿宋_GBK" w:hAnsi="方正仿宋_GBK" w:cs="方正仿宋_GBK" w:hint="eastAsia"/>
                                  <w:sz w:val="28"/>
                                  <w:szCs w:val="28"/>
                                </w:rPr>
                                <w:fldChar w:fldCharType="separate"/>
                              </w:r>
                              <w:r w:rsidR="002529AD" w:rsidRPr="002529AD">
                                <w:rPr>
                                  <w:rFonts w:ascii="方正仿宋_GBK" w:eastAsia="方正仿宋_GBK" w:hAnsi="方正仿宋_GBK" w:cs="方正仿宋_GBK"/>
                                  <w:noProof/>
                                  <w:sz w:val="28"/>
                                  <w:szCs w:val="28"/>
                                  <w:lang w:val="zh-CN"/>
                                </w:rPr>
                                <w:t>-</w:t>
                              </w:r>
                              <w:r w:rsidR="002529AD">
                                <w:rPr>
                                  <w:rFonts w:ascii="方正仿宋_GBK" w:eastAsia="方正仿宋_GBK" w:hAnsi="方正仿宋_GBK" w:cs="方正仿宋_GBK"/>
                                  <w:noProof/>
                                  <w:sz w:val="28"/>
                                  <w:szCs w:val="28"/>
                                </w:rPr>
                                <w:t xml:space="preserve"> 12 -</w:t>
                              </w:r>
                              <w:r>
                                <w:rPr>
                                  <w:rFonts w:ascii="方正仿宋_GBK" w:eastAsia="方正仿宋_GBK" w:hAnsi="方正仿宋_GBK" w:cs="方正仿宋_GBK" w:hint="eastAsia"/>
                                  <w:sz w:val="28"/>
                                  <w:szCs w:val="28"/>
                                </w:rPr>
                                <w:fldChar w:fldCharType="end"/>
                              </w:r>
                            </w:p>
                          </w:sdtContent>
                        </w:sdt>
                        <w:p w:rsidR="00957C4A" w:rsidRDefault="00957C4A">
                          <w:pPr>
                            <w:rPr>
                              <w:rFonts w:asciiTheme="majorEastAsia" w:eastAsiaTheme="majorEastAsia" w:hAnsiTheme="majorEastAsia"/>
                              <w:sz w:val="30"/>
                              <w:szCs w:val="30"/>
                            </w:rPr>
                          </w:pP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5oKZWsUBAABfAwAADgAAAAAAAAAAAAAAAAAuAgAA&#10;ZHJzL2Uyb0RvYy54bWxQSwECLQAUAAYACAAAACEADErw7tYAAAAFAQAADwAAAAAAAAAAAAAAAAAf&#10;BAAAZHJzL2Rvd25yZXYueG1sUEsFBgAAAAAEAAQA8wAAACIFAAAAAA==&#10;" filled="f" stroked="f">
              <v:textbox style="mso-fit-shape-to-text:t" inset="0,0,0,0">
                <w:txbxContent>
                  <w:sdt>
                    <w:sdtPr>
                      <w:id w:val="-181203076"/>
                    </w:sdtPr>
                    <w:sdtEndPr>
                      <w:rPr>
                        <w:rFonts w:ascii="方正仿宋_GBK" w:eastAsia="方正仿宋_GBK" w:hAnsi="方正仿宋_GBK" w:cs="方正仿宋_GBK" w:hint="eastAsia"/>
                        <w:sz w:val="28"/>
                        <w:szCs w:val="28"/>
                      </w:rPr>
                    </w:sdtEndPr>
                    <w:sdtContent>
                      <w:p w:rsidR="00957C4A" w:rsidRDefault="00957C4A">
                        <w:pPr>
                          <w:pStyle w:val="a4"/>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fldChar w:fldCharType="begin"/>
                        </w:r>
                        <w:r>
                          <w:rPr>
                            <w:rFonts w:ascii="方正仿宋_GBK" w:eastAsia="方正仿宋_GBK" w:hAnsi="方正仿宋_GBK" w:cs="方正仿宋_GBK" w:hint="eastAsia"/>
                            <w:sz w:val="28"/>
                            <w:szCs w:val="28"/>
                          </w:rPr>
                          <w:instrText>PAGE   \* MERGEFORMAT</w:instrText>
                        </w:r>
                        <w:r>
                          <w:rPr>
                            <w:rFonts w:ascii="方正仿宋_GBK" w:eastAsia="方正仿宋_GBK" w:hAnsi="方正仿宋_GBK" w:cs="方正仿宋_GBK" w:hint="eastAsia"/>
                            <w:sz w:val="28"/>
                            <w:szCs w:val="28"/>
                          </w:rPr>
                          <w:fldChar w:fldCharType="separate"/>
                        </w:r>
                        <w:r w:rsidR="002529AD" w:rsidRPr="002529AD">
                          <w:rPr>
                            <w:rFonts w:ascii="方正仿宋_GBK" w:eastAsia="方正仿宋_GBK" w:hAnsi="方正仿宋_GBK" w:cs="方正仿宋_GBK"/>
                            <w:noProof/>
                            <w:sz w:val="28"/>
                            <w:szCs w:val="28"/>
                            <w:lang w:val="zh-CN"/>
                          </w:rPr>
                          <w:t>-</w:t>
                        </w:r>
                        <w:r w:rsidR="002529AD">
                          <w:rPr>
                            <w:rFonts w:ascii="方正仿宋_GBK" w:eastAsia="方正仿宋_GBK" w:hAnsi="方正仿宋_GBK" w:cs="方正仿宋_GBK"/>
                            <w:noProof/>
                            <w:sz w:val="28"/>
                            <w:szCs w:val="28"/>
                          </w:rPr>
                          <w:t xml:space="preserve"> 12 -</w:t>
                        </w:r>
                        <w:r>
                          <w:rPr>
                            <w:rFonts w:ascii="方正仿宋_GBK" w:eastAsia="方正仿宋_GBK" w:hAnsi="方正仿宋_GBK" w:cs="方正仿宋_GBK" w:hint="eastAsia"/>
                            <w:sz w:val="28"/>
                            <w:szCs w:val="28"/>
                          </w:rPr>
                          <w:fldChar w:fldCharType="end"/>
                        </w:r>
                      </w:p>
                    </w:sdtContent>
                  </w:sdt>
                  <w:p w:rsidR="00957C4A" w:rsidRDefault="00957C4A">
                    <w:pPr>
                      <w:rPr>
                        <w:rFonts w:asciiTheme="majorEastAsia" w:eastAsiaTheme="majorEastAsia" w:hAnsiTheme="majorEastAsia"/>
                        <w:sz w:val="30"/>
                        <w:szCs w:val="30"/>
                      </w:rPr>
                    </w:pPr>
                  </w:p>
                </w:txbxContent>
              </v:textbox>
              <w10:wrap anchorx="margin"/>
            </v:shape>
          </w:pict>
        </mc:Fallback>
      </mc:AlternateContent>
    </w:r>
  </w:p>
  <w:p w:rsidR="00957C4A" w:rsidRDefault="00957C4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E76" w:rsidRDefault="00FD0E76">
      <w:r>
        <w:separator/>
      </w:r>
    </w:p>
  </w:footnote>
  <w:footnote w:type="continuationSeparator" w:id="0">
    <w:p w:rsidR="00FD0E76" w:rsidRDefault="00FD0E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C85B1F"/>
    <w:multiLevelType w:val="multilevel"/>
    <w:tmpl w:val="7CC85B1F"/>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96E"/>
    <w:rsid w:val="0000035A"/>
    <w:rsid w:val="000034D4"/>
    <w:rsid w:val="00003CDF"/>
    <w:rsid w:val="00010755"/>
    <w:rsid w:val="00011F64"/>
    <w:rsid w:val="00014FE4"/>
    <w:rsid w:val="0002424B"/>
    <w:rsid w:val="00024259"/>
    <w:rsid w:val="00027A5C"/>
    <w:rsid w:val="00032A9A"/>
    <w:rsid w:val="00035127"/>
    <w:rsid w:val="000410BA"/>
    <w:rsid w:val="00046E61"/>
    <w:rsid w:val="000512C7"/>
    <w:rsid w:val="0005251B"/>
    <w:rsid w:val="00056A06"/>
    <w:rsid w:val="00064079"/>
    <w:rsid w:val="0006425A"/>
    <w:rsid w:val="00073F90"/>
    <w:rsid w:val="000744A6"/>
    <w:rsid w:val="00075CD6"/>
    <w:rsid w:val="00076C0E"/>
    <w:rsid w:val="000806A0"/>
    <w:rsid w:val="00085DC5"/>
    <w:rsid w:val="0009222D"/>
    <w:rsid w:val="000A34D5"/>
    <w:rsid w:val="000A4C91"/>
    <w:rsid w:val="000A738B"/>
    <w:rsid w:val="000A7BC4"/>
    <w:rsid w:val="000B793A"/>
    <w:rsid w:val="000C13DE"/>
    <w:rsid w:val="000C44ED"/>
    <w:rsid w:val="000C5E39"/>
    <w:rsid w:val="000D3875"/>
    <w:rsid w:val="000D41B4"/>
    <w:rsid w:val="000E6147"/>
    <w:rsid w:val="000F0381"/>
    <w:rsid w:val="0010259D"/>
    <w:rsid w:val="00105713"/>
    <w:rsid w:val="00106985"/>
    <w:rsid w:val="00112E70"/>
    <w:rsid w:val="0011414D"/>
    <w:rsid w:val="00114793"/>
    <w:rsid w:val="001307C5"/>
    <w:rsid w:val="00133216"/>
    <w:rsid w:val="00136D90"/>
    <w:rsid w:val="00150C8E"/>
    <w:rsid w:val="001554F5"/>
    <w:rsid w:val="001606DF"/>
    <w:rsid w:val="001634CC"/>
    <w:rsid w:val="0017050A"/>
    <w:rsid w:val="0017150B"/>
    <w:rsid w:val="00180885"/>
    <w:rsid w:val="00180924"/>
    <w:rsid w:val="00184E31"/>
    <w:rsid w:val="0018669A"/>
    <w:rsid w:val="0019133F"/>
    <w:rsid w:val="001A28AD"/>
    <w:rsid w:val="001A5124"/>
    <w:rsid w:val="001B006D"/>
    <w:rsid w:val="001B01C7"/>
    <w:rsid w:val="001B056E"/>
    <w:rsid w:val="001D00F7"/>
    <w:rsid w:val="001D0C82"/>
    <w:rsid w:val="001D2144"/>
    <w:rsid w:val="001E2554"/>
    <w:rsid w:val="001E5186"/>
    <w:rsid w:val="001E6054"/>
    <w:rsid w:val="001E70F5"/>
    <w:rsid w:val="001F3997"/>
    <w:rsid w:val="00200C02"/>
    <w:rsid w:val="0021441D"/>
    <w:rsid w:val="00231A4B"/>
    <w:rsid w:val="00232027"/>
    <w:rsid w:val="00247C78"/>
    <w:rsid w:val="0025007A"/>
    <w:rsid w:val="0025204D"/>
    <w:rsid w:val="002528E5"/>
    <w:rsid w:val="002529AD"/>
    <w:rsid w:val="00263CCF"/>
    <w:rsid w:val="002665E9"/>
    <w:rsid w:val="002669D5"/>
    <w:rsid w:val="002753E5"/>
    <w:rsid w:val="00275BC0"/>
    <w:rsid w:val="00286720"/>
    <w:rsid w:val="00286D7A"/>
    <w:rsid w:val="002872D9"/>
    <w:rsid w:val="002A004B"/>
    <w:rsid w:val="002A3BA9"/>
    <w:rsid w:val="002A6A9E"/>
    <w:rsid w:val="002B1759"/>
    <w:rsid w:val="002B51B0"/>
    <w:rsid w:val="002B7968"/>
    <w:rsid w:val="002D136A"/>
    <w:rsid w:val="002E2C87"/>
    <w:rsid w:val="002E36B9"/>
    <w:rsid w:val="002F19E5"/>
    <w:rsid w:val="002F7AF3"/>
    <w:rsid w:val="002F7D07"/>
    <w:rsid w:val="00307AB7"/>
    <w:rsid w:val="003232AF"/>
    <w:rsid w:val="003248C8"/>
    <w:rsid w:val="00326B3A"/>
    <w:rsid w:val="003270F3"/>
    <w:rsid w:val="003379B6"/>
    <w:rsid w:val="0034433B"/>
    <w:rsid w:val="00346621"/>
    <w:rsid w:val="00350E34"/>
    <w:rsid w:val="0035545A"/>
    <w:rsid w:val="00361413"/>
    <w:rsid w:val="00362BFD"/>
    <w:rsid w:val="00363733"/>
    <w:rsid w:val="003655A5"/>
    <w:rsid w:val="00372121"/>
    <w:rsid w:val="00373E1C"/>
    <w:rsid w:val="003744F2"/>
    <w:rsid w:val="0039094D"/>
    <w:rsid w:val="00393D4E"/>
    <w:rsid w:val="003940C3"/>
    <w:rsid w:val="00395C27"/>
    <w:rsid w:val="0039718E"/>
    <w:rsid w:val="003A0F19"/>
    <w:rsid w:val="003A19BD"/>
    <w:rsid w:val="003A438B"/>
    <w:rsid w:val="003B26BB"/>
    <w:rsid w:val="003C25E5"/>
    <w:rsid w:val="003F3FC3"/>
    <w:rsid w:val="0040369A"/>
    <w:rsid w:val="004038CF"/>
    <w:rsid w:val="00405068"/>
    <w:rsid w:val="00405E14"/>
    <w:rsid w:val="0041684C"/>
    <w:rsid w:val="00424DEF"/>
    <w:rsid w:val="00432481"/>
    <w:rsid w:val="00435F0B"/>
    <w:rsid w:val="0043645D"/>
    <w:rsid w:val="00436B35"/>
    <w:rsid w:val="0043743B"/>
    <w:rsid w:val="00437851"/>
    <w:rsid w:val="0046027C"/>
    <w:rsid w:val="00467B3F"/>
    <w:rsid w:val="00486D90"/>
    <w:rsid w:val="00490BF6"/>
    <w:rsid w:val="00494F9F"/>
    <w:rsid w:val="004971A6"/>
    <w:rsid w:val="004A0F14"/>
    <w:rsid w:val="004A26B2"/>
    <w:rsid w:val="004A6389"/>
    <w:rsid w:val="004A788E"/>
    <w:rsid w:val="004B4EE8"/>
    <w:rsid w:val="004C159D"/>
    <w:rsid w:val="004C20F1"/>
    <w:rsid w:val="004C4664"/>
    <w:rsid w:val="004C6419"/>
    <w:rsid w:val="004D0FA7"/>
    <w:rsid w:val="004D19AD"/>
    <w:rsid w:val="004D2FDC"/>
    <w:rsid w:val="004D3D2B"/>
    <w:rsid w:val="004D50BE"/>
    <w:rsid w:val="004D66B8"/>
    <w:rsid w:val="004E0082"/>
    <w:rsid w:val="004E3847"/>
    <w:rsid w:val="004E6E76"/>
    <w:rsid w:val="004E7FF9"/>
    <w:rsid w:val="004F41DA"/>
    <w:rsid w:val="00503671"/>
    <w:rsid w:val="005073F5"/>
    <w:rsid w:val="0050784F"/>
    <w:rsid w:val="0051576E"/>
    <w:rsid w:val="00520D42"/>
    <w:rsid w:val="005256FE"/>
    <w:rsid w:val="005559C2"/>
    <w:rsid w:val="005603D3"/>
    <w:rsid w:val="005636B9"/>
    <w:rsid w:val="005644C6"/>
    <w:rsid w:val="0058036A"/>
    <w:rsid w:val="00582BB7"/>
    <w:rsid w:val="005846DD"/>
    <w:rsid w:val="0059492E"/>
    <w:rsid w:val="005A5A31"/>
    <w:rsid w:val="005B11BE"/>
    <w:rsid w:val="005C2878"/>
    <w:rsid w:val="005C766F"/>
    <w:rsid w:val="005D64A7"/>
    <w:rsid w:val="005D6679"/>
    <w:rsid w:val="005E1833"/>
    <w:rsid w:val="005E1AAB"/>
    <w:rsid w:val="005F6193"/>
    <w:rsid w:val="005F6A55"/>
    <w:rsid w:val="00600ECE"/>
    <w:rsid w:val="00603FEF"/>
    <w:rsid w:val="006043FB"/>
    <w:rsid w:val="00612516"/>
    <w:rsid w:val="00612747"/>
    <w:rsid w:val="006135E5"/>
    <w:rsid w:val="006151F6"/>
    <w:rsid w:val="0061784D"/>
    <w:rsid w:val="00631B6F"/>
    <w:rsid w:val="006367BA"/>
    <w:rsid w:val="00641C4F"/>
    <w:rsid w:val="00644EF2"/>
    <w:rsid w:val="00646237"/>
    <w:rsid w:val="00652638"/>
    <w:rsid w:val="00653FD5"/>
    <w:rsid w:val="0067008B"/>
    <w:rsid w:val="0068386D"/>
    <w:rsid w:val="00684E36"/>
    <w:rsid w:val="00687729"/>
    <w:rsid w:val="00691DEB"/>
    <w:rsid w:val="006929F9"/>
    <w:rsid w:val="00696D06"/>
    <w:rsid w:val="006A301B"/>
    <w:rsid w:val="006A396E"/>
    <w:rsid w:val="006A4ED4"/>
    <w:rsid w:val="006B33BC"/>
    <w:rsid w:val="006C5087"/>
    <w:rsid w:val="006D44AF"/>
    <w:rsid w:val="006D4C1E"/>
    <w:rsid w:val="006E6E33"/>
    <w:rsid w:val="006F0FF2"/>
    <w:rsid w:val="006F116F"/>
    <w:rsid w:val="007001FF"/>
    <w:rsid w:val="007033A9"/>
    <w:rsid w:val="00711B1D"/>
    <w:rsid w:val="0071459E"/>
    <w:rsid w:val="007303E1"/>
    <w:rsid w:val="00730967"/>
    <w:rsid w:val="00733BD2"/>
    <w:rsid w:val="007410FB"/>
    <w:rsid w:val="007522FB"/>
    <w:rsid w:val="00754619"/>
    <w:rsid w:val="007642A3"/>
    <w:rsid w:val="00770990"/>
    <w:rsid w:val="00771E86"/>
    <w:rsid w:val="0077397F"/>
    <w:rsid w:val="007765D5"/>
    <w:rsid w:val="007A02F9"/>
    <w:rsid w:val="007A0C37"/>
    <w:rsid w:val="007A15FA"/>
    <w:rsid w:val="007A48DB"/>
    <w:rsid w:val="007A4F6E"/>
    <w:rsid w:val="007D0FA5"/>
    <w:rsid w:val="007D577D"/>
    <w:rsid w:val="007D71C7"/>
    <w:rsid w:val="007E1387"/>
    <w:rsid w:val="007F1738"/>
    <w:rsid w:val="007F29C1"/>
    <w:rsid w:val="007F3E32"/>
    <w:rsid w:val="007F46F1"/>
    <w:rsid w:val="007F649B"/>
    <w:rsid w:val="008019F8"/>
    <w:rsid w:val="00801E08"/>
    <w:rsid w:val="00803B09"/>
    <w:rsid w:val="00804091"/>
    <w:rsid w:val="00823E64"/>
    <w:rsid w:val="008252A5"/>
    <w:rsid w:val="00826962"/>
    <w:rsid w:val="008306D4"/>
    <w:rsid w:val="00834623"/>
    <w:rsid w:val="008376DC"/>
    <w:rsid w:val="008530ED"/>
    <w:rsid w:val="00857ABB"/>
    <w:rsid w:val="00860B10"/>
    <w:rsid w:val="00862C73"/>
    <w:rsid w:val="008655B7"/>
    <w:rsid w:val="00865CA8"/>
    <w:rsid w:val="008716CB"/>
    <w:rsid w:val="008718B8"/>
    <w:rsid w:val="00875810"/>
    <w:rsid w:val="008838E6"/>
    <w:rsid w:val="00885A0F"/>
    <w:rsid w:val="00894087"/>
    <w:rsid w:val="00895B12"/>
    <w:rsid w:val="008A15B0"/>
    <w:rsid w:val="008B1E60"/>
    <w:rsid w:val="008C0C7D"/>
    <w:rsid w:val="008C2C4A"/>
    <w:rsid w:val="008C49EE"/>
    <w:rsid w:val="008E5423"/>
    <w:rsid w:val="008E7B69"/>
    <w:rsid w:val="008F7AE3"/>
    <w:rsid w:val="00903B8C"/>
    <w:rsid w:val="00903E7A"/>
    <w:rsid w:val="009104F2"/>
    <w:rsid w:val="009217EB"/>
    <w:rsid w:val="009226F1"/>
    <w:rsid w:val="00943123"/>
    <w:rsid w:val="00947EAD"/>
    <w:rsid w:val="009516BC"/>
    <w:rsid w:val="00955414"/>
    <w:rsid w:val="00956EE6"/>
    <w:rsid w:val="00957C4A"/>
    <w:rsid w:val="00957C62"/>
    <w:rsid w:val="009751F9"/>
    <w:rsid w:val="009A0627"/>
    <w:rsid w:val="009A10B8"/>
    <w:rsid w:val="009B0277"/>
    <w:rsid w:val="009B16A5"/>
    <w:rsid w:val="009B74EB"/>
    <w:rsid w:val="009C15BC"/>
    <w:rsid w:val="009C2724"/>
    <w:rsid w:val="009D151C"/>
    <w:rsid w:val="009D4595"/>
    <w:rsid w:val="009E096E"/>
    <w:rsid w:val="009E2EF9"/>
    <w:rsid w:val="009E365E"/>
    <w:rsid w:val="009E40D0"/>
    <w:rsid w:val="009F395E"/>
    <w:rsid w:val="009F6D23"/>
    <w:rsid w:val="00A008E7"/>
    <w:rsid w:val="00A00F69"/>
    <w:rsid w:val="00A067B2"/>
    <w:rsid w:val="00A14457"/>
    <w:rsid w:val="00A14BC2"/>
    <w:rsid w:val="00A36511"/>
    <w:rsid w:val="00A40E3F"/>
    <w:rsid w:val="00A44D31"/>
    <w:rsid w:val="00A50A9D"/>
    <w:rsid w:val="00A53715"/>
    <w:rsid w:val="00A673DE"/>
    <w:rsid w:val="00A715CF"/>
    <w:rsid w:val="00A80EC4"/>
    <w:rsid w:val="00A815EA"/>
    <w:rsid w:val="00A86EFD"/>
    <w:rsid w:val="00A9449A"/>
    <w:rsid w:val="00AA5DB1"/>
    <w:rsid w:val="00AB4490"/>
    <w:rsid w:val="00AB5DE0"/>
    <w:rsid w:val="00AC138D"/>
    <w:rsid w:val="00AC426C"/>
    <w:rsid w:val="00AC6048"/>
    <w:rsid w:val="00AD2F18"/>
    <w:rsid w:val="00AE300B"/>
    <w:rsid w:val="00AF0619"/>
    <w:rsid w:val="00AF41BA"/>
    <w:rsid w:val="00AF55D0"/>
    <w:rsid w:val="00AF7F60"/>
    <w:rsid w:val="00B00779"/>
    <w:rsid w:val="00B013E8"/>
    <w:rsid w:val="00B0430B"/>
    <w:rsid w:val="00B04506"/>
    <w:rsid w:val="00B06856"/>
    <w:rsid w:val="00B11752"/>
    <w:rsid w:val="00B241AC"/>
    <w:rsid w:val="00B24FE9"/>
    <w:rsid w:val="00B27E0F"/>
    <w:rsid w:val="00B31310"/>
    <w:rsid w:val="00B43EFC"/>
    <w:rsid w:val="00B44314"/>
    <w:rsid w:val="00B45C1D"/>
    <w:rsid w:val="00B47357"/>
    <w:rsid w:val="00B65C75"/>
    <w:rsid w:val="00B82D45"/>
    <w:rsid w:val="00B97CC8"/>
    <w:rsid w:val="00BA0BDE"/>
    <w:rsid w:val="00BB7B6A"/>
    <w:rsid w:val="00BC16E6"/>
    <w:rsid w:val="00BC4B53"/>
    <w:rsid w:val="00BD4D4F"/>
    <w:rsid w:val="00BE0B2E"/>
    <w:rsid w:val="00BE6233"/>
    <w:rsid w:val="00BF16A2"/>
    <w:rsid w:val="00BF3FA8"/>
    <w:rsid w:val="00BF566A"/>
    <w:rsid w:val="00C00736"/>
    <w:rsid w:val="00C02701"/>
    <w:rsid w:val="00C11645"/>
    <w:rsid w:val="00C133C5"/>
    <w:rsid w:val="00C16844"/>
    <w:rsid w:val="00C2283A"/>
    <w:rsid w:val="00C2340C"/>
    <w:rsid w:val="00C25D10"/>
    <w:rsid w:val="00C42CE0"/>
    <w:rsid w:val="00C4540B"/>
    <w:rsid w:val="00C472F9"/>
    <w:rsid w:val="00C4732E"/>
    <w:rsid w:val="00C50426"/>
    <w:rsid w:val="00C54075"/>
    <w:rsid w:val="00C54BE6"/>
    <w:rsid w:val="00C616AA"/>
    <w:rsid w:val="00C67C96"/>
    <w:rsid w:val="00C716D1"/>
    <w:rsid w:val="00C74C6A"/>
    <w:rsid w:val="00C92126"/>
    <w:rsid w:val="00C9629C"/>
    <w:rsid w:val="00CA33DD"/>
    <w:rsid w:val="00CA5D79"/>
    <w:rsid w:val="00CB5EE5"/>
    <w:rsid w:val="00CC47C5"/>
    <w:rsid w:val="00CC4B0C"/>
    <w:rsid w:val="00CC7A35"/>
    <w:rsid w:val="00CD3089"/>
    <w:rsid w:val="00CE2D68"/>
    <w:rsid w:val="00CE40DD"/>
    <w:rsid w:val="00CF01C3"/>
    <w:rsid w:val="00CF2A7C"/>
    <w:rsid w:val="00CF77CB"/>
    <w:rsid w:val="00CF7A20"/>
    <w:rsid w:val="00D13BEF"/>
    <w:rsid w:val="00D22FD2"/>
    <w:rsid w:val="00D23EE9"/>
    <w:rsid w:val="00D2400D"/>
    <w:rsid w:val="00D2521C"/>
    <w:rsid w:val="00D33434"/>
    <w:rsid w:val="00D457EA"/>
    <w:rsid w:val="00D5009F"/>
    <w:rsid w:val="00D51A7B"/>
    <w:rsid w:val="00D531FE"/>
    <w:rsid w:val="00D563B4"/>
    <w:rsid w:val="00D92B78"/>
    <w:rsid w:val="00D964D3"/>
    <w:rsid w:val="00DB7503"/>
    <w:rsid w:val="00DC0336"/>
    <w:rsid w:val="00DC238A"/>
    <w:rsid w:val="00DD1A83"/>
    <w:rsid w:val="00DD247C"/>
    <w:rsid w:val="00DD4D90"/>
    <w:rsid w:val="00DE00E6"/>
    <w:rsid w:val="00DE2A28"/>
    <w:rsid w:val="00DE4D38"/>
    <w:rsid w:val="00DE6054"/>
    <w:rsid w:val="00E00C03"/>
    <w:rsid w:val="00E1064F"/>
    <w:rsid w:val="00E27CF9"/>
    <w:rsid w:val="00E35770"/>
    <w:rsid w:val="00E4398F"/>
    <w:rsid w:val="00E43F4B"/>
    <w:rsid w:val="00E44349"/>
    <w:rsid w:val="00E565CF"/>
    <w:rsid w:val="00E57949"/>
    <w:rsid w:val="00E61ACC"/>
    <w:rsid w:val="00E706BC"/>
    <w:rsid w:val="00E72FDB"/>
    <w:rsid w:val="00E77171"/>
    <w:rsid w:val="00E94787"/>
    <w:rsid w:val="00E97455"/>
    <w:rsid w:val="00E97489"/>
    <w:rsid w:val="00EA2EF9"/>
    <w:rsid w:val="00EA31F7"/>
    <w:rsid w:val="00EA36C0"/>
    <w:rsid w:val="00EC1885"/>
    <w:rsid w:val="00EC556D"/>
    <w:rsid w:val="00EC7274"/>
    <w:rsid w:val="00ED1F53"/>
    <w:rsid w:val="00ED2B3B"/>
    <w:rsid w:val="00EE1EEE"/>
    <w:rsid w:val="00EE59D5"/>
    <w:rsid w:val="00F049FD"/>
    <w:rsid w:val="00F04A8C"/>
    <w:rsid w:val="00F0560C"/>
    <w:rsid w:val="00F05859"/>
    <w:rsid w:val="00F11C77"/>
    <w:rsid w:val="00F1373E"/>
    <w:rsid w:val="00F14224"/>
    <w:rsid w:val="00F1648E"/>
    <w:rsid w:val="00F20D12"/>
    <w:rsid w:val="00F2361D"/>
    <w:rsid w:val="00F342A7"/>
    <w:rsid w:val="00F4010F"/>
    <w:rsid w:val="00F46BC5"/>
    <w:rsid w:val="00F47773"/>
    <w:rsid w:val="00F604E7"/>
    <w:rsid w:val="00F64A93"/>
    <w:rsid w:val="00F67A8C"/>
    <w:rsid w:val="00F9378F"/>
    <w:rsid w:val="00FA3039"/>
    <w:rsid w:val="00FA4EB8"/>
    <w:rsid w:val="00FB4789"/>
    <w:rsid w:val="00FC1DEB"/>
    <w:rsid w:val="00FD0E76"/>
    <w:rsid w:val="00FD5402"/>
    <w:rsid w:val="00FD5D33"/>
    <w:rsid w:val="00FE30A1"/>
    <w:rsid w:val="00FF142D"/>
    <w:rsid w:val="00FF16A8"/>
    <w:rsid w:val="00FF7897"/>
    <w:rsid w:val="13C82DDC"/>
    <w:rsid w:val="26F20067"/>
    <w:rsid w:val="2E413FDB"/>
    <w:rsid w:val="4ECF483F"/>
    <w:rsid w:val="7F721B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qFormat/>
    <w:rPr>
      <w:color w:val="0000FF"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8">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qFormat/>
    <w:rPr>
      <w:color w:val="0000FF"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998863">
      <w:bodyDiv w:val="1"/>
      <w:marLeft w:val="0"/>
      <w:marRight w:val="0"/>
      <w:marTop w:val="0"/>
      <w:marBottom w:val="0"/>
      <w:divBdr>
        <w:top w:val="none" w:sz="0" w:space="0" w:color="auto"/>
        <w:left w:val="none" w:sz="0" w:space="0" w:color="auto"/>
        <w:bottom w:val="none" w:sz="0" w:space="0" w:color="auto"/>
        <w:right w:val="none" w:sz="0" w:space="0" w:color="auto"/>
      </w:divBdr>
    </w:div>
    <w:div w:id="1116296763">
      <w:bodyDiv w:val="1"/>
      <w:marLeft w:val="0"/>
      <w:marRight w:val="0"/>
      <w:marTop w:val="0"/>
      <w:marBottom w:val="0"/>
      <w:divBdr>
        <w:top w:val="none" w:sz="0" w:space="0" w:color="auto"/>
        <w:left w:val="none" w:sz="0" w:space="0" w:color="auto"/>
        <w:bottom w:val="none" w:sz="0" w:space="0" w:color="auto"/>
        <w:right w:val="none" w:sz="0" w:space="0" w:color="auto"/>
      </w:divBdr>
    </w:div>
    <w:div w:id="1358309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3FDECD-B039-429C-8B57-355E4664D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12</Pages>
  <Words>965</Words>
  <Characters>5505</Characters>
  <Application>Microsoft Office Word</Application>
  <DocSecurity>0</DocSecurity>
  <Lines>45</Lines>
  <Paragraphs>12</Paragraphs>
  <ScaleCrop>false</ScaleCrop>
  <Company>Microsoft</Company>
  <LinksUpToDate>false</LinksUpToDate>
  <CharactersWithSpaces>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宋建飞</cp:lastModifiedBy>
  <cp:revision>446</cp:revision>
  <cp:lastPrinted>2020-10-26T09:02:00Z</cp:lastPrinted>
  <dcterms:created xsi:type="dcterms:W3CDTF">2017-03-24T01:15:00Z</dcterms:created>
  <dcterms:modified xsi:type="dcterms:W3CDTF">2020-10-26T09:04:00Z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