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9A" w:rsidRPr="006A789A" w:rsidRDefault="006A789A" w:rsidP="006A789A">
      <w:pPr>
        <w:spacing w:line="560" w:lineRule="exact"/>
        <w:jc w:val="left"/>
        <w:rPr>
          <w:rFonts w:ascii="方正黑体_GBK" w:eastAsia="方正黑体_GBK"/>
          <w:sz w:val="32"/>
          <w:szCs w:val="44"/>
        </w:rPr>
      </w:pPr>
      <w:r w:rsidRPr="006A789A">
        <w:rPr>
          <w:rFonts w:ascii="方正黑体_GBK" w:eastAsia="方正黑体_GBK" w:hint="eastAsia"/>
          <w:sz w:val="32"/>
          <w:szCs w:val="44"/>
        </w:rPr>
        <w:t>附件</w:t>
      </w:r>
      <w:r w:rsidR="00184ED0">
        <w:rPr>
          <w:rFonts w:ascii="方正黑体_GBK" w:eastAsia="方正黑体_GBK" w:hint="eastAsia"/>
          <w:sz w:val="32"/>
          <w:szCs w:val="44"/>
        </w:rPr>
        <w:t>2</w:t>
      </w:r>
    </w:p>
    <w:p w:rsidR="00F026E0" w:rsidRPr="001B325C" w:rsidRDefault="00FC57FA"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  <w:r w:rsidRPr="001B325C">
        <w:rPr>
          <w:rFonts w:ascii="方正小标宋_GBK" w:eastAsia="方正小标宋_GBK" w:hint="eastAsia"/>
          <w:sz w:val="44"/>
          <w:szCs w:val="44"/>
        </w:rPr>
        <w:t>201</w:t>
      </w:r>
      <w:r w:rsidR="008E247F" w:rsidRPr="001B325C">
        <w:rPr>
          <w:rFonts w:ascii="方正小标宋_GBK" w:eastAsia="方正小标宋_GBK" w:hint="eastAsia"/>
          <w:sz w:val="44"/>
          <w:szCs w:val="44"/>
        </w:rPr>
        <w:t>9</w:t>
      </w:r>
      <w:r w:rsidRPr="001B325C">
        <w:rPr>
          <w:rFonts w:ascii="方正小标宋_GBK" w:eastAsia="方正小标宋_GBK" w:hint="eastAsia"/>
          <w:sz w:val="44"/>
          <w:szCs w:val="44"/>
        </w:rPr>
        <w:t>-20</w:t>
      </w:r>
      <w:r w:rsidR="008E247F" w:rsidRPr="001B325C">
        <w:rPr>
          <w:rFonts w:ascii="方正小标宋_GBK" w:eastAsia="方正小标宋_GBK" w:hint="eastAsia"/>
          <w:sz w:val="44"/>
          <w:szCs w:val="44"/>
        </w:rPr>
        <w:t>20</w:t>
      </w:r>
      <w:r w:rsidR="001B325C" w:rsidRPr="001B325C">
        <w:rPr>
          <w:rFonts w:ascii="方正小标宋_GBK" w:eastAsia="方正小标宋_GBK" w:hint="eastAsia"/>
          <w:sz w:val="44"/>
          <w:szCs w:val="44"/>
        </w:rPr>
        <w:t>-2</w:t>
      </w:r>
      <w:r w:rsidRPr="001B325C">
        <w:rPr>
          <w:rFonts w:ascii="方正小标宋_GBK" w:eastAsia="方正小标宋_GBK" w:hint="eastAsia"/>
          <w:sz w:val="44"/>
          <w:szCs w:val="44"/>
        </w:rPr>
        <w:t>学期《有机化学（</w:t>
      </w:r>
      <w:r w:rsidR="0074026F">
        <w:rPr>
          <w:rFonts w:ascii="方正小标宋_GBK" w:eastAsia="方正小标宋_GBK" w:hint="eastAsia"/>
          <w:sz w:val="44"/>
          <w:szCs w:val="44"/>
        </w:rPr>
        <w:t>一</w:t>
      </w:r>
      <w:r w:rsidRPr="001B325C">
        <w:rPr>
          <w:rFonts w:ascii="方正小标宋_GBK" w:eastAsia="方正小标宋_GBK" w:hint="eastAsia"/>
          <w:sz w:val="44"/>
          <w:szCs w:val="44"/>
        </w:rPr>
        <w:t>）》重修</w:t>
      </w:r>
      <w:r w:rsidR="00FB167E">
        <w:rPr>
          <w:rFonts w:ascii="方正小标宋_GBK" w:eastAsia="方正小标宋_GBK" w:hint="eastAsia"/>
          <w:sz w:val="44"/>
          <w:szCs w:val="44"/>
        </w:rPr>
        <w:t>课程开设</w:t>
      </w:r>
      <w:r w:rsidRPr="001B325C">
        <w:rPr>
          <w:rFonts w:ascii="方正小标宋_GBK" w:eastAsia="方正小标宋_GBK" w:hint="eastAsia"/>
          <w:sz w:val="44"/>
          <w:szCs w:val="44"/>
        </w:rPr>
        <w:t>说明</w:t>
      </w:r>
    </w:p>
    <w:p w:rsidR="00404279" w:rsidRPr="00917BA2" w:rsidRDefault="00FC57FA" w:rsidP="00917BA2">
      <w:pPr>
        <w:spacing w:beforeLines="50" w:before="156" w:line="50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917BA2">
        <w:rPr>
          <w:rFonts w:ascii="Times New Roman" w:eastAsia="方正仿宋_GBK" w:hAnsi="Times New Roman" w:hint="eastAsia"/>
          <w:sz w:val="30"/>
          <w:szCs w:val="30"/>
        </w:rPr>
        <w:t>本学期《有机化学（</w:t>
      </w:r>
      <w:r w:rsidR="00F5315F" w:rsidRPr="00917BA2">
        <w:rPr>
          <w:rFonts w:ascii="Times New Roman" w:eastAsia="方正仿宋_GBK" w:hAnsi="Times New Roman" w:hint="eastAsia"/>
          <w:sz w:val="30"/>
          <w:szCs w:val="30"/>
        </w:rPr>
        <w:t>下</w:t>
      </w:r>
      <w:r w:rsidRPr="00917BA2">
        <w:rPr>
          <w:rFonts w:ascii="Times New Roman" w:eastAsia="方正仿宋_GBK" w:hAnsi="Times New Roman" w:hint="eastAsia"/>
          <w:sz w:val="30"/>
          <w:szCs w:val="30"/>
        </w:rPr>
        <w:t>）》重修课程</w:t>
      </w:r>
      <w:r w:rsidR="00F5315F" w:rsidRPr="00917BA2">
        <w:rPr>
          <w:rFonts w:ascii="Times New Roman" w:eastAsia="方正仿宋_GBK" w:hAnsi="Times New Roman" w:hint="eastAsia"/>
          <w:sz w:val="30"/>
          <w:szCs w:val="30"/>
        </w:rPr>
        <w:t>亦</w:t>
      </w:r>
      <w:r w:rsidRPr="00917BA2">
        <w:rPr>
          <w:rFonts w:ascii="Times New Roman" w:eastAsia="方正仿宋_GBK" w:hAnsi="Times New Roman" w:hint="eastAsia"/>
          <w:sz w:val="30"/>
          <w:szCs w:val="30"/>
        </w:rPr>
        <w:t>采取线上教学的方式。参与同学通过浏览网上资料、观看网络授课视频进行基本内容的学习；通过在线练习对章节内容进行复习并检验学习效果。</w:t>
      </w:r>
    </w:p>
    <w:p w:rsidR="00F026E0" w:rsidRPr="00362DB6" w:rsidRDefault="00FC57FA" w:rsidP="00917BA2">
      <w:pPr>
        <w:spacing w:line="500" w:lineRule="exact"/>
        <w:ind w:firstLineChars="200" w:firstLine="600"/>
        <w:rPr>
          <w:rFonts w:ascii="方正黑体_GBK" w:eastAsia="方正黑体_GBK" w:hAnsi="Times New Roman"/>
          <w:sz w:val="30"/>
          <w:szCs w:val="30"/>
        </w:rPr>
      </w:pPr>
      <w:r w:rsidRPr="00362DB6">
        <w:rPr>
          <w:rFonts w:ascii="方正黑体_GBK" w:eastAsia="方正黑体_GBK" w:hAnsi="Times New Roman" w:hint="eastAsia"/>
          <w:sz w:val="30"/>
          <w:szCs w:val="30"/>
        </w:rPr>
        <w:t>一、课程网站</w:t>
      </w:r>
    </w:p>
    <w:p w:rsidR="00F026E0" w:rsidRPr="00917BA2" w:rsidRDefault="00FC57FA" w:rsidP="00917BA2">
      <w:pPr>
        <w:spacing w:line="50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917BA2">
        <w:rPr>
          <w:rFonts w:ascii="Times New Roman" w:eastAsia="方正仿宋_GBK" w:hAnsi="Times New Roman" w:hint="eastAsia"/>
          <w:sz w:val="30"/>
          <w:szCs w:val="30"/>
        </w:rPr>
        <w:t>为</w:t>
      </w:r>
      <w:proofErr w:type="gramStart"/>
      <w:r w:rsidRPr="00917BA2">
        <w:rPr>
          <w:rFonts w:ascii="Times New Roman" w:eastAsia="方正仿宋_GBK" w:hAnsi="Times New Roman" w:hint="eastAsia"/>
          <w:sz w:val="30"/>
          <w:szCs w:val="30"/>
        </w:rPr>
        <w:t>配合线</w:t>
      </w:r>
      <w:proofErr w:type="gramEnd"/>
      <w:r w:rsidRPr="00917BA2">
        <w:rPr>
          <w:rFonts w:ascii="Times New Roman" w:eastAsia="方正仿宋_GBK" w:hAnsi="Times New Roman" w:hint="eastAsia"/>
          <w:sz w:val="30"/>
          <w:szCs w:val="30"/>
        </w:rPr>
        <w:t>上教学，教研室已经建立了针对重修同学的在线课程网站（</w:t>
      </w:r>
      <w:hyperlink r:id="rId9" w:history="1">
        <w:r w:rsidRPr="00917BA2">
          <w:rPr>
            <w:rStyle w:val="a8"/>
            <w:rFonts w:ascii="Times New Roman" w:eastAsia="方正仿宋_GBK" w:hAnsi="Times New Roman" w:hint="eastAsia"/>
            <w:sz w:val="30"/>
            <w:szCs w:val="30"/>
          </w:rPr>
          <w:t>http://organic.cpu.edu.cn/lesson/course/view.php?id=</w:t>
        </w:r>
      </w:hyperlink>
      <w:r w:rsidR="00F5315F" w:rsidRPr="00917BA2">
        <w:rPr>
          <w:rStyle w:val="a8"/>
          <w:rFonts w:ascii="Times New Roman" w:eastAsia="方正仿宋_GBK" w:hAnsi="Times New Roman" w:hint="eastAsia"/>
          <w:sz w:val="30"/>
          <w:szCs w:val="30"/>
        </w:rPr>
        <w:t>43</w:t>
      </w:r>
      <w:r w:rsidR="00F62744" w:rsidRPr="00917BA2">
        <w:rPr>
          <w:rFonts w:ascii="Times New Roman" w:eastAsia="方正仿宋_GBK" w:hAnsi="Times New Roman" w:hint="eastAsia"/>
          <w:sz w:val="30"/>
          <w:szCs w:val="30"/>
        </w:rPr>
        <w:t>）。初始的登录账号及密码</w:t>
      </w:r>
      <w:r w:rsidRPr="00917BA2">
        <w:rPr>
          <w:rFonts w:ascii="Times New Roman" w:eastAsia="方正仿宋_GBK" w:hAnsi="Times New Roman" w:hint="eastAsia"/>
          <w:sz w:val="30"/>
          <w:szCs w:val="30"/>
        </w:rPr>
        <w:t>均为学号，登录后可自由修改密码。</w:t>
      </w:r>
      <w:r w:rsidR="00ED76FB" w:rsidRPr="00917BA2">
        <w:rPr>
          <w:rFonts w:ascii="Times New Roman" w:eastAsia="方正仿宋_GBK" w:hAnsi="Times New Roman" w:hint="eastAsia"/>
          <w:sz w:val="30"/>
          <w:szCs w:val="30"/>
        </w:rPr>
        <w:t>部分同学前一学期已经历过此网站上的学习过程，可使用之前的旧密码登录。</w:t>
      </w:r>
    </w:p>
    <w:p w:rsidR="00F026E0" w:rsidRPr="00917BA2" w:rsidRDefault="00FC57FA" w:rsidP="00917BA2">
      <w:pPr>
        <w:spacing w:line="50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917BA2">
        <w:rPr>
          <w:rFonts w:ascii="Times New Roman" w:eastAsia="方正仿宋_GBK" w:hAnsi="Times New Roman" w:hint="eastAsia"/>
          <w:sz w:val="30"/>
          <w:szCs w:val="30"/>
        </w:rPr>
        <w:t>网站中各章节的文字资料、课件、教学视频等将</w:t>
      </w:r>
      <w:r w:rsidR="00C0538A" w:rsidRPr="00917BA2">
        <w:rPr>
          <w:rFonts w:ascii="Times New Roman" w:eastAsia="方正仿宋_GBK" w:hAnsi="Times New Roman" w:hint="eastAsia"/>
          <w:sz w:val="30"/>
          <w:szCs w:val="30"/>
        </w:rPr>
        <w:t>于</w:t>
      </w:r>
      <w:r w:rsidR="00C7591B" w:rsidRPr="00917BA2">
        <w:rPr>
          <w:rFonts w:ascii="Times New Roman" w:eastAsia="方正仿宋_GBK" w:hAnsi="Times New Roman" w:hint="eastAsia"/>
          <w:sz w:val="30"/>
          <w:szCs w:val="30"/>
        </w:rPr>
        <w:t>近日逐步上传完成（类似</w:t>
      </w:r>
      <w:r w:rsidRPr="00917BA2">
        <w:rPr>
          <w:rFonts w:ascii="Times New Roman" w:eastAsia="方正仿宋_GBK" w:hAnsi="Times New Roman" w:hint="eastAsia"/>
          <w:sz w:val="30"/>
          <w:szCs w:val="30"/>
        </w:rPr>
        <w:t>下图）。系统后台可自动记录各位同学日常阅读资料及观看视频的情况。</w:t>
      </w:r>
    </w:p>
    <w:p w:rsidR="00F026E0" w:rsidRPr="00917BA2" w:rsidRDefault="00FC57FA" w:rsidP="00917BA2">
      <w:pPr>
        <w:spacing w:line="50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917BA2">
        <w:rPr>
          <w:rFonts w:ascii="Times New Roman" w:eastAsia="方正仿宋_GBK" w:hAnsi="Times New Roman" w:hint="eastAsia"/>
          <w:noProof/>
          <w:sz w:val="30"/>
          <w:szCs w:val="30"/>
        </w:rPr>
        <w:drawing>
          <wp:anchor distT="0" distB="0" distL="114300" distR="114300" simplePos="0" relativeHeight="251656192" behindDoc="0" locked="0" layoutInCell="1" allowOverlap="1" wp14:anchorId="69BB13F6" wp14:editId="48F9BAFA">
            <wp:simplePos x="0" y="0"/>
            <wp:positionH relativeFrom="column">
              <wp:posOffset>304800</wp:posOffset>
            </wp:positionH>
            <wp:positionV relativeFrom="paragraph">
              <wp:posOffset>50800</wp:posOffset>
            </wp:positionV>
            <wp:extent cx="4181475" cy="2731770"/>
            <wp:effectExtent l="0" t="0" r="9525" b="0"/>
            <wp:wrapThrough wrapText="bothSides">
              <wp:wrapPolygon edited="0">
                <wp:start x="0" y="0"/>
                <wp:lineTo x="0" y="21389"/>
                <wp:lineTo x="21551" y="21389"/>
                <wp:lineTo x="21551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26E0" w:rsidRPr="00917BA2" w:rsidRDefault="00F026E0" w:rsidP="00917BA2">
      <w:pPr>
        <w:spacing w:line="50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</w:p>
    <w:p w:rsidR="00F026E0" w:rsidRPr="00917BA2" w:rsidRDefault="00F026E0" w:rsidP="00917BA2">
      <w:pPr>
        <w:spacing w:line="50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</w:p>
    <w:p w:rsidR="00F026E0" w:rsidRPr="00917BA2" w:rsidRDefault="00F026E0" w:rsidP="00917BA2">
      <w:pPr>
        <w:spacing w:line="50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</w:p>
    <w:p w:rsidR="00F026E0" w:rsidRPr="00917BA2" w:rsidRDefault="00F026E0" w:rsidP="00917BA2">
      <w:pPr>
        <w:spacing w:line="50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</w:p>
    <w:p w:rsidR="00F026E0" w:rsidRPr="00917BA2" w:rsidRDefault="00F026E0" w:rsidP="00917BA2">
      <w:pPr>
        <w:spacing w:line="50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</w:p>
    <w:p w:rsidR="00F026E0" w:rsidRPr="00917BA2" w:rsidRDefault="00F026E0" w:rsidP="00917BA2">
      <w:pPr>
        <w:spacing w:line="50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</w:p>
    <w:p w:rsidR="00F026E0" w:rsidRPr="00917BA2" w:rsidRDefault="00F026E0" w:rsidP="00917BA2">
      <w:pPr>
        <w:spacing w:line="50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</w:p>
    <w:p w:rsidR="00C506DB" w:rsidRPr="00917BA2" w:rsidRDefault="00C506DB" w:rsidP="00917BA2">
      <w:pPr>
        <w:spacing w:line="50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</w:p>
    <w:p w:rsidR="00F026E0" w:rsidRPr="00917BA2" w:rsidRDefault="00FC57FA" w:rsidP="00917BA2">
      <w:pPr>
        <w:spacing w:line="50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917BA2">
        <w:rPr>
          <w:rFonts w:ascii="Times New Roman" w:eastAsia="方正仿宋_GBK" w:hAnsi="Times New Roman" w:hint="eastAsia"/>
          <w:sz w:val="30"/>
          <w:szCs w:val="30"/>
        </w:rPr>
        <w:t>各章节在线练习也已准备完毕，除选择、排序等常规客观题型外，还包含命名、名词解释、完成反应式、结构推断等涉及有机分子结构的多种贴近考试类型的习题（如下图）。答题操作流</w:t>
      </w:r>
      <w:r w:rsidRPr="00917BA2">
        <w:rPr>
          <w:rFonts w:ascii="Times New Roman" w:eastAsia="方正仿宋_GBK" w:hAnsi="Times New Roman" w:hint="eastAsia"/>
          <w:sz w:val="30"/>
          <w:szCs w:val="30"/>
        </w:rPr>
        <w:lastRenderedPageBreak/>
        <w:t>程可参见网站上的相关说明（</w:t>
      </w:r>
      <w:hyperlink r:id="rId11" w:history="1">
        <w:r w:rsidR="00A518D5" w:rsidRPr="00917BA2">
          <w:rPr>
            <w:rStyle w:val="a8"/>
            <w:rFonts w:ascii="Times New Roman" w:eastAsia="方正仿宋_GBK" w:hAnsi="Times New Roman" w:hint="eastAsia"/>
            <w:sz w:val="30"/>
            <w:szCs w:val="30"/>
          </w:rPr>
          <w:t>http://organic.cpu.edu.cn/lesson/mod/url/view.php?id=</w:t>
        </w:r>
      </w:hyperlink>
      <w:r w:rsidR="00A518D5" w:rsidRPr="00917BA2">
        <w:rPr>
          <w:rStyle w:val="a8"/>
          <w:rFonts w:ascii="Times New Roman" w:eastAsia="方正仿宋_GBK" w:hAnsi="Times New Roman" w:hint="eastAsia"/>
          <w:sz w:val="30"/>
          <w:szCs w:val="30"/>
        </w:rPr>
        <w:t>7</w:t>
      </w:r>
      <w:r w:rsidR="002D72AA" w:rsidRPr="00917BA2">
        <w:rPr>
          <w:rStyle w:val="a8"/>
          <w:rFonts w:ascii="Times New Roman" w:eastAsia="方正仿宋_GBK" w:hAnsi="Times New Roman" w:hint="eastAsia"/>
          <w:sz w:val="30"/>
          <w:szCs w:val="30"/>
        </w:rPr>
        <w:t>91</w:t>
      </w:r>
      <w:r w:rsidRPr="00917BA2">
        <w:rPr>
          <w:rFonts w:ascii="Times New Roman" w:eastAsia="方正仿宋_GBK" w:hAnsi="Times New Roman" w:hint="eastAsia"/>
          <w:sz w:val="30"/>
          <w:szCs w:val="30"/>
        </w:rPr>
        <w:t>）。答题提交后，后台可自动评判并向答题同学反馈得分。在期末考试的复习阶段</w:t>
      </w:r>
      <w:r w:rsidR="00C26EC8" w:rsidRPr="00917BA2">
        <w:rPr>
          <w:rFonts w:ascii="Times New Roman" w:eastAsia="方正仿宋_GBK" w:hAnsi="Times New Roman" w:hint="eastAsia"/>
          <w:sz w:val="30"/>
          <w:szCs w:val="30"/>
        </w:rPr>
        <w:t>（</w:t>
      </w:r>
      <w:r w:rsidR="00432B3F">
        <w:rPr>
          <w:rFonts w:ascii="Times New Roman" w:eastAsia="方正仿宋_GBK" w:hAnsi="Times New Roman" w:hint="eastAsia"/>
          <w:sz w:val="30"/>
          <w:szCs w:val="30"/>
        </w:rPr>
        <w:t>7</w:t>
      </w:r>
      <w:r w:rsidR="00C26EC8" w:rsidRPr="00917BA2">
        <w:rPr>
          <w:rFonts w:ascii="Times New Roman" w:eastAsia="方正仿宋_GBK" w:hAnsi="Times New Roman" w:hint="eastAsia"/>
          <w:sz w:val="30"/>
          <w:szCs w:val="30"/>
        </w:rPr>
        <w:t>月</w:t>
      </w:r>
      <w:r w:rsidR="00432B3F">
        <w:rPr>
          <w:rFonts w:ascii="Times New Roman" w:eastAsia="方正仿宋_GBK" w:hAnsi="Times New Roman" w:hint="eastAsia"/>
          <w:sz w:val="30"/>
          <w:szCs w:val="30"/>
        </w:rPr>
        <w:t>1</w:t>
      </w:r>
      <w:r w:rsidR="00C26EC8" w:rsidRPr="00917BA2">
        <w:rPr>
          <w:rFonts w:ascii="Times New Roman" w:eastAsia="方正仿宋_GBK" w:hAnsi="Times New Roman" w:hint="eastAsia"/>
          <w:sz w:val="30"/>
          <w:szCs w:val="30"/>
        </w:rPr>
        <w:t>日后）</w:t>
      </w:r>
      <w:r w:rsidRPr="00917BA2">
        <w:rPr>
          <w:rFonts w:ascii="Times New Roman" w:eastAsia="方正仿宋_GBK" w:hAnsi="Times New Roman" w:hint="eastAsia"/>
          <w:sz w:val="30"/>
          <w:szCs w:val="30"/>
        </w:rPr>
        <w:t>，</w:t>
      </w:r>
      <w:r w:rsidR="00AF270D" w:rsidRPr="00917BA2">
        <w:rPr>
          <w:rFonts w:ascii="Times New Roman" w:eastAsia="方正仿宋_GBK" w:hAnsi="Times New Roman" w:hint="eastAsia"/>
          <w:sz w:val="30"/>
          <w:szCs w:val="30"/>
        </w:rPr>
        <w:t>可在网站上查阅各</w:t>
      </w:r>
      <w:r w:rsidRPr="00917BA2">
        <w:rPr>
          <w:rFonts w:ascii="Times New Roman" w:eastAsia="方正仿宋_GBK" w:hAnsi="Times New Roman" w:hint="eastAsia"/>
          <w:sz w:val="30"/>
          <w:szCs w:val="30"/>
        </w:rPr>
        <w:t>章节习题的参考答案。</w:t>
      </w:r>
    </w:p>
    <w:p w:rsidR="00F026E0" w:rsidRPr="00917BA2" w:rsidRDefault="0023470D" w:rsidP="00917BA2">
      <w:pPr>
        <w:spacing w:line="50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917BA2">
        <w:rPr>
          <w:rFonts w:ascii="Times New Roman" w:eastAsia="方正仿宋_GBK" w:hAnsi="Times New Roman" w:hint="eastAsia"/>
          <w:noProof/>
          <w:sz w:val="30"/>
          <w:szCs w:val="30"/>
        </w:rPr>
        <w:drawing>
          <wp:anchor distT="0" distB="0" distL="114300" distR="114300" simplePos="0" relativeHeight="251667968" behindDoc="0" locked="0" layoutInCell="1" allowOverlap="1" wp14:anchorId="2F86F744" wp14:editId="67C8BB80">
            <wp:simplePos x="0" y="0"/>
            <wp:positionH relativeFrom="column">
              <wp:posOffset>551815</wp:posOffset>
            </wp:positionH>
            <wp:positionV relativeFrom="paragraph">
              <wp:posOffset>73025</wp:posOffset>
            </wp:positionV>
            <wp:extent cx="4331335" cy="2393315"/>
            <wp:effectExtent l="0" t="0" r="0" b="6985"/>
            <wp:wrapSquare wrapText="bothSides"/>
            <wp:docPr id="2" name="图片 2" descr="F:\Users\Ginger\教研室\Self\有机化学本科\在线习题系统Moodle\introToKekuleMoodleOnlineQuizSys\docProject\source\images\intro\stereoFormInp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Users\Ginger\教研室\Self\有机化学本科\在线习题系统Moodle\introToKekuleMoodleOnlineQuizSys\docProject\source\images\intro\stereoFormInput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1335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0BC8" w:rsidRPr="00917BA2" w:rsidRDefault="00FC57FA" w:rsidP="004543D5">
      <w:pPr>
        <w:spacing w:line="50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917BA2">
        <w:rPr>
          <w:rFonts w:ascii="Times New Roman" w:eastAsia="方正仿宋_GBK" w:hAnsi="Times New Roman" w:hint="eastAsia"/>
          <w:sz w:val="30"/>
          <w:szCs w:val="30"/>
        </w:rPr>
        <w:t>学期末，教师将统计全体重修同学的线上学习情况，并将其作为平时成绩的得分依据。平时成绩连同本学期的</w:t>
      </w:r>
      <w:r w:rsidR="00662E27" w:rsidRPr="00917BA2">
        <w:rPr>
          <w:rFonts w:ascii="Times New Roman" w:eastAsia="方正仿宋_GBK" w:hAnsi="Times New Roman" w:hint="eastAsia"/>
          <w:sz w:val="30"/>
          <w:szCs w:val="30"/>
        </w:rPr>
        <w:t>期末考试得分，将共同决定《有机化学（下</w:t>
      </w:r>
      <w:r w:rsidRPr="00917BA2">
        <w:rPr>
          <w:rFonts w:ascii="Times New Roman" w:eastAsia="方正仿宋_GBK" w:hAnsi="Times New Roman" w:hint="eastAsia"/>
          <w:sz w:val="30"/>
          <w:szCs w:val="30"/>
        </w:rPr>
        <w:t>）》课程的总评成绩。</w:t>
      </w:r>
    </w:p>
    <w:p w:rsidR="00AE4BE3" w:rsidRPr="00917BA2" w:rsidRDefault="00AE4BE3" w:rsidP="00917BA2">
      <w:pPr>
        <w:spacing w:line="50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917BA2">
        <w:rPr>
          <w:rFonts w:ascii="Times New Roman" w:eastAsia="方正仿宋_GBK" w:hAnsi="Times New Roman" w:hint="eastAsia"/>
          <w:sz w:val="30"/>
          <w:szCs w:val="30"/>
        </w:rPr>
        <w:t>另注：在访问课程网站时，建议使用对网络标注支持较好的</w:t>
      </w:r>
      <w:r w:rsidRPr="00917BA2">
        <w:rPr>
          <w:rFonts w:ascii="Times New Roman" w:eastAsia="方正仿宋_GBK" w:hAnsi="Times New Roman" w:hint="eastAsia"/>
          <w:sz w:val="30"/>
          <w:szCs w:val="30"/>
        </w:rPr>
        <w:t>Firefox</w:t>
      </w:r>
      <w:r w:rsidRPr="00917BA2">
        <w:rPr>
          <w:rFonts w:ascii="Times New Roman" w:eastAsia="方正仿宋_GBK" w:hAnsi="Times New Roman" w:hint="eastAsia"/>
          <w:sz w:val="30"/>
          <w:szCs w:val="30"/>
        </w:rPr>
        <w:t>或</w:t>
      </w:r>
      <w:r w:rsidRPr="00917BA2">
        <w:rPr>
          <w:rFonts w:ascii="Times New Roman" w:eastAsia="方正仿宋_GBK" w:hAnsi="Times New Roman" w:hint="eastAsia"/>
          <w:sz w:val="30"/>
          <w:szCs w:val="30"/>
        </w:rPr>
        <w:t>Chrome</w:t>
      </w:r>
      <w:r w:rsidRPr="00917BA2">
        <w:rPr>
          <w:rFonts w:ascii="Times New Roman" w:eastAsia="方正仿宋_GBK" w:hAnsi="Times New Roman" w:hint="eastAsia"/>
          <w:sz w:val="30"/>
          <w:szCs w:val="30"/>
        </w:rPr>
        <w:t>浏览器。</w:t>
      </w:r>
      <w:r w:rsidRPr="00917BA2">
        <w:rPr>
          <w:rFonts w:ascii="Times New Roman" w:eastAsia="方正仿宋_GBK" w:hAnsi="Times New Roman" w:hint="eastAsia"/>
          <w:sz w:val="30"/>
          <w:szCs w:val="30"/>
        </w:rPr>
        <w:t>IE</w:t>
      </w:r>
      <w:r w:rsidRPr="00917BA2">
        <w:rPr>
          <w:rFonts w:ascii="Times New Roman" w:eastAsia="方正仿宋_GBK" w:hAnsi="Times New Roman" w:hint="eastAsia"/>
          <w:sz w:val="30"/>
          <w:szCs w:val="30"/>
        </w:rPr>
        <w:t>或其它一些基于</w:t>
      </w:r>
      <w:r w:rsidRPr="00917BA2">
        <w:rPr>
          <w:rFonts w:ascii="Times New Roman" w:eastAsia="方正仿宋_GBK" w:hAnsi="Times New Roman" w:hint="eastAsia"/>
          <w:sz w:val="30"/>
          <w:szCs w:val="30"/>
        </w:rPr>
        <w:t>IE</w:t>
      </w:r>
      <w:r w:rsidRPr="00917BA2">
        <w:rPr>
          <w:rFonts w:ascii="Times New Roman" w:eastAsia="方正仿宋_GBK" w:hAnsi="Times New Roman" w:hint="eastAsia"/>
          <w:sz w:val="30"/>
          <w:szCs w:val="30"/>
        </w:rPr>
        <w:t>内核的浏览器在答题或播放视频时可能会出现问题。</w:t>
      </w:r>
    </w:p>
    <w:p w:rsidR="00AE4BE3" w:rsidRPr="00917BA2" w:rsidRDefault="00AE4BE3" w:rsidP="004543D5">
      <w:pPr>
        <w:spacing w:line="50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917BA2">
        <w:rPr>
          <w:rFonts w:ascii="Times New Roman" w:eastAsia="方正仿宋_GBK" w:hAnsi="Times New Roman" w:hint="eastAsia"/>
          <w:sz w:val="30"/>
          <w:szCs w:val="30"/>
        </w:rPr>
        <w:t>此外，课程网站服务器处于校园网内，某些情况下由于网关的原因，在校园网外（如使用手机流量浏览时）会出现“无法访问”之类的错误。</w:t>
      </w:r>
      <w:r w:rsidR="00955E81" w:rsidRPr="00917BA2">
        <w:rPr>
          <w:rFonts w:ascii="Times New Roman" w:eastAsia="方正仿宋_GBK" w:hAnsi="Times New Roman" w:hint="eastAsia"/>
          <w:sz w:val="30"/>
          <w:szCs w:val="30"/>
        </w:rPr>
        <w:t>此时可连接校内的</w:t>
      </w:r>
      <w:r w:rsidR="00955E81" w:rsidRPr="00917BA2">
        <w:rPr>
          <w:rFonts w:ascii="Times New Roman" w:eastAsia="方正仿宋_GBK" w:hAnsi="Times New Roman" w:hint="eastAsia"/>
          <w:sz w:val="30"/>
          <w:szCs w:val="30"/>
        </w:rPr>
        <w:t>CPU</w:t>
      </w:r>
      <w:r w:rsidR="00955E81" w:rsidRPr="00917BA2">
        <w:rPr>
          <w:rFonts w:ascii="Times New Roman" w:eastAsia="方正仿宋_GBK" w:hAnsi="Times New Roman" w:hint="eastAsia"/>
          <w:sz w:val="30"/>
          <w:szCs w:val="30"/>
        </w:rPr>
        <w:t>无线信号，或在宿舍内使用计算机连接网线但</w:t>
      </w:r>
      <w:proofErr w:type="gramStart"/>
      <w:r w:rsidR="00955E81" w:rsidRPr="00917BA2">
        <w:rPr>
          <w:rFonts w:ascii="Times New Roman" w:eastAsia="方正仿宋_GBK" w:hAnsi="Times New Roman" w:hint="eastAsia"/>
          <w:sz w:val="30"/>
          <w:szCs w:val="30"/>
        </w:rPr>
        <w:t>不</w:t>
      </w:r>
      <w:proofErr w:type="gramEnd"/>
      <w:r w:rsidR="00955E81" w:rsidRPr="00917BA2">
        <w:rPr>
          <w:rFonts w:ascii="Times New Roman" w:eastAsia="方正仿宋_GBK" w:hAnsi="Times New Roman" w:hint="eastAsia"/>
          <w:sz w:val="30"/>
          <w:szCs w:val="30"/>
        </w:rPr>
        <w:t>拨号，均能接入校园网内</w:t>
      </w:r>
      <w:proofErr w:type="gramStart"/>
      <w:r w:rsidR="00955E81" w:rsidRPr="00917BA2">
        <w:rPr>
          <w:rFonts w:ascii="Times New Roman" w:eastAsia="方正仿宋_GBK" w:hAnsi="Times New Roman" w:hint="eastAsia"/>
          <w:sz w:val="30"/>
          <w:szCs w:val="30"/>
        </w:rPr>
        <w:t>正常访问</w:t>
      </w:r>
      <w:proofErr w:type="gramEnd"/>
      <w:r w:rsidR="00955E81" w:rsidRPr="00917BA2">
        <w:rPr>
          <w:rFonts w:ascii="Times New Roman" w:eastAsia="方正仿宋_GBK" w:hAnsi="Times New Roman" w:hint="eastAsia"/>
          <w:sz w:val="30"/>
          <w:szCs w:val="30"/>
        </w:rPr>
        <w:t>网站。</w:t>
      </w:r>
    </w:p>
    <w:p w:rsidR="00F026E0" w:rsidRPr="00362DB6" w:rsidRDefault="00FC57FA" w:rsidP="00917BA2">
      <w:pPr>
        <w:spacing w:line="500" w:lineRule="exact"/>
        <w:ind w:firstLineChars="200" w:firstLine="600"/>
        <w:rPr>
          <w:rFonts w:ascii="方正黑体_GBK" w:eastAsia="方正黑体_GBK" w:hAnsi="Times New Roman"/>
          <w:sz w:val="30"/>
          <w:szCs w:val="30"/>
        </w:rPr>
      </w:pPr>
      <w:r w:rsidRPr="00362DB6">
        <w:rPr>
          <w:rFonts w:ascii="方正黑体_GBK" w:eastAsia="方正黑体_GBK" w:hAnsi="Times New Roman" w:hint="eastAsia"/>
          <w:sz w:val="30"/>
          <w:szCs w:val="30"/>
        </w:rPr>
        <w:t>二、成绩比例</w:t>
      </w:r>
    </w:p>
    <w:p w:rsidR="00F026E0" w:rsidRPr="00917BA2" w:rsidRDefault="0001404F" w:rsidP="00917BA2">
      <w:pPr>
        <w:spacing w:line="50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917BA2">
        <w:rPr>
          <w:rFonts w:ascii="Times New Roman" w:eastAsia="方正仿宋_GBK" w:hAnsi="Times New Roman" w:hint="eastAsia"/>
          <w:sz w:val="30"/>
          <w:szCs w:val="30"/>
        </w:rPr>
        <w:t>重修同学最终总成绩由平时、考试两部分成绩构成</w:t>
      </w:r>
      <w:r w:rsidR="007A17D5" w:rsidRPr="00917BA2">
        <w:rPr>
          <w:rFonts w:ascii="Times New Roman" w:eastAsia="方正仿宋_GBK" w:hAnsi="Times New Roman" w:hint="eastAsia"/>
          <w:sz w:val="30"/>
          <w:szCs w:val="30"/>
        </w:rPr>
        <w:t>，比例</w:t>
      </w:r>
      <w:r w:rsidR="00FC57FA" w:rsidRPr="00917BA2">
        <w:rPr>
          <w:rFonts w:ascii="Times New Roman" w:eastAsia="方正仿宋_GBK" w:hAnsi="Times New Roman" w:hint="eastAsia"/>
          <w:sz w:val="30"/>
          <w:szCs w:val="30"/>
        </w:rPr>
        <w:t>如下表所示</w:t>
      </w:r>
      <w:r w:rsidR="00FD7CAF" w:rsidRPr="00917BA2">
        <w:rPr>
          <w:rFonts w:ascii="Times New Roman" w:eastAsia="方正仿宋_GBK" w:hAnsi="Times New Roman" w:hint="eastAsia"/>
          <w:sz w:val="30"/>
          <w:szCs w:val="30"/>
        </w:rPr>
        <w:t>（注意重修同学本学期只需参加期末考试，不需进行期</w:t>
      </w:r>
      <w:r w:rsidR="00FD7CAF" w:rsidRPr="00917BA2">
        <w:rPr>
          <w:rFonts w:ascii="Times New Roman" w:eastAsia="方正仿宋_GBK" w:hAnsi="Times New Roman" w:hint="eastAsia"/>
          <w:sz w:val="30"/>
          <w:szCs w:val="30"/>
        </w:rPr>
        <w:lastRenderedPageBreak/>
        <w:t>中考试）</w:t>
      </w:r>
      <w:r w:rsidR="00FC57FA" w:rsidRPr="00917BA2">
        <w:rPr>
          <w:rFonts w:ascii="Times New Roman" w:eastAsia="方正仿宋_GBK" w:hAnsi="Times New Roman" w:hint="eastAsia"/>
          <w:sz w:val="30"/>
          <w:szCs w:val="30"/>
        </w:rPr>
        <w:t>。</w:t>
      </w:r>
    </w:p>
    <w:tbl>
      <w:tblPr>
        <w:tblStyle w:val="a6"/>
        <w:tblW w:w="6148" w:type="dxa"/>
        <w:jc w:val="center"/>
        <w:tblLayout w:type="fixed"/>
        <w:tblLook w:val="04A0" w:firstRow="1" w:lastRow="0" w:firstColumn="1" w:lastColumn="0" w:noHBand="0" w:noVBand="1"/>
      </w:tblPr>
      <w:tblGrid>
        <w:gridCol w:w="3076"/>
        <w:gridCol w:w="1536"/>
        <w:gridCol w:w="1536"/>
      </w:tblGrid>
      <w:tr w:rsidR="0001404F" w:rsidRPr="00917BA2" w:rsidTr="0001404F">
        <w:trPr>
          <w:jc w:val="center"/>
        </w:trPr>
        <w:tc>
          <w:tcPr>
            <w:tcW w:w="4612" w:type="dxa"/>
            <w:gridSpan w:val="2"/>
          </w:tcPr>
          <w:p w:rsidR="0001404F" w:rsidRPr="00917BA2" w:rsidRDefault="0001404F" w:rsidP="00917BA2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30"/>
              </w:rPr>
            </w:pPr>
            <w:r w:rsidRPr="00917BA2">
              <w:rPr>
                <w:rFonts w:ascii="Times New Roman" w:eastAsia="方正仿宋_GBK" w:hAnsi="Times New Roman" w:hint="eastAsia"/>
                <w:sz w:val="28"/>
                <w:szCs w:val="30"/>
              </w:rPr>
              <w:t>平时成绩</w:t>
            </w:r>
          </w:p>
        </w:tc>
        <w:tc>
          <w:tcPr>
            <w:tcW w:w="1536" w:type="dxa"/>
          </w:tcPr>
          <w:p w:rsidR="0001404F" w:rsidRPr="00917BA2" w:rsidRDefault="0001404F" w:rsidP="00917BA2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8"/>
                <w:szCs w:val="30"/>
              </w:rPr>
            </w:pPr>
            <w:r w:rsidRPr="00917BA2">
              <w:rPr>
                <w:rFonts w:ascii="Times New Roman" w:eastAsia="方正仿宋_GBK" w:hAnsi="Times New Roman" w:hint="eastAsia"/>
                <w:sz w:val="28"/>
                <w:szCs w:val="30"/>
              </w:rPr>
              <w:t>考试成绩</w:t>
            </w:r>
          </w:p>
        </w:tc>
      </w:tr>
      <w:tr w:rsidR="0001404F" w:rsidRPr="00917BA2" w:rsidTr="0001404F">
        <w:trPr>
          <w:jc w:val="center"/>
        </w:trPr>
        <w:tc>
          <w:tcPr>
            <w:tcW w:w="3076" w:type="dxa"/>
          </w:tcPr>
          <w:p w:rsidR="0001404F" w:rsidRPr="00917BA2" w:rsidRDefault="0001404F" w:rsidP="00917BA2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2"/>
                <w:szCs w:val="30"/>
              </w:rPr>
            </w:pPr>
            <w:r w:rsidRPr="00917BA2">
              <w:rPr>
                <w:rFonts w:ascii="Times New Roman" w:eastAsia="方正仿宋_GBK" w:hAnsi="Times New Roman" w:hint="eastAsia"/>
                <w:sz w:val="22"/>
                <w:szCs w:val="30"/>
              </w:rPr>
              <w:t>在线阅读资料、观看视频情况</w:t>
            </w:r>
          </w:p>
        </w:tc>
        <w:tc>
          <w:tcPr>
            <w:tcW w:w="1536" w:type="dxa"/>
          </w:tcPr>
          <w:p w:rsidR="0001404F" w:rsidRPr="00917BA2" w:rsidRDefault="0001404F" w:rsidP="00917BA2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2"/>
                <w:szCs w:val="30"/>
              </w:rPr>
            </w:pPr>
            <w:r w:rsidRPr="00917BA2">
              <w:rPr>
                <w:rFonts w:ascii="Times New Roman" w:eastAsia="方正仿宋_GBK" w:hAnsi="Times New Roman" w:hint="eastAsia"/>
                <w:sz w:val="22"/>
                <w:szCs w:val="30"/>
              </w:rPr>
              <w:t>在线练习情况</w:t>
            </w:r>
          </w:p>
        </w:tc>
        <w:tc>
          <w:tcPr>
            <w:tcW w:w="1536" w:type="dxa"/>
          </w:tcPr>
          <w:p w:rsidR="0001404F" w:rsidRPr="00917BA2" w:rsidRDefault="0001404F" w:rsidP="00917BA2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2"/>
                <w:szCs w:val="30"/>
              </w:rPr>
            </w:pPr>
            <w:r w:rsidRPr="00917BA2">
              <w:rPr>
                <w:rFonts w:ascii="Times New Roman" w:eastAsia="方正仿宋_GBK" w:hAnsi="Times New Roman" w:hint="eastAsia"/>
                <w:sz w:val="22"/>
                <w:szCs w:val="30"/>
              </w:rPr>
              <w:t>期末考试</w:t>
            </w:r>
          </w:p>
        </w:tc>
      </w:tr>
      <w:tr w:rsidR="0001404F" w:rsidRPr="00917BA2" w:rsidTr="0001404F">
        <w:trPr>
          <w:jc w:val="center"/>
        </w:trPr>
        <w:tc>
          <w:tcPr>
            <w:tcW w:w="3076" w:type="dxa"/>
          </w:tcPr>
          <w:p w:rsidR="0001404F" w:rsidRPr="00917BA2" w:rsidRDefault="0001404F" w:rsidP="00917BA2">
            <w:pPr>
              <w:spacing w:line="500" w:lineRule="exact"/>
              <w:jc w:val="center"/>
              <w:rPr>
                <w:rFonts w:ascii="Times New Roman" w:eastAsia="方正仿宋_GBK" w:hAnsi="Times New Roman"/>
                <w:sz w:val="24"/>
                <w:szCs w:val="30"/>
              </w:rPr>
            </w:pPr>
            <w:r w:rsidRPr="00917BA2">
              <w:rPr>
                <w:rFonts w:ascii="Times New Roman" w:eastAsia="方正仿宋_GBK" w:hAnsi="Times New Roman" w:hint="eastAsia"/>
                <w:sz w:val="24"/>
                <w:szCs w:val="30"/>
              </w:rPr>
              <w:t>10%</w:t>
            </w:r>
          </w:p>
        </w:tc>
        <w:tc>
          <w:tcPr>
            <w:tcW w:w="1536" w:type="dxa"/>
          </w:tcPr>
          <w:p w:rsidR="0001404F" w:rsidRPr="00917BA2" w:rsidRDefault="0001404F" w:rsidP="00917BA2">
            <w:pPr>
              <w:spacing w:line="500" w:lineRule="exact"/>
              <w:ind w:firstLineChars="200" w:firstLine="480"/>
              <w:rPr>
                <w:rFonts w:ascii="Times New Roman" w:eastAsia="方正仿宋_GBK" w:hAnsi="Times New Roman"/>
                <w:sz w:val="24"/>
                <w:szCs w:val="30"/>
              </w:rPr>
            </w:pPr>
            <w:r w:rsidRPr="00917BA2">
              <w:rPr>
                <w:rFonts w:ascii="Times New Roman" w:eastAsia="方正仿宋_GBK" w:hAnsi="Times New Roman" w:hint="eastAsia"/>
                <w:sz w:val="24"/>
                <w:szCs w:val="30"/>
              </w:rPr>
              <w:t>20%</w:t>
            </w:r>
          </w:p>
        </w:tc>
        <w:tc>
          <w:tcPr>
            <w:tcW w:w="1536" w:type="dxa"/>
          </w:tcPr>
          <w:p w:rsidR="0001404F" w:rsidRPr="00917BA2" w:rsidRDefault="0001404F" w:rsidP="00917BA2">
            <w:pPr>
              <w:spacing w:line="500" w:lineRule="exact"/>
              <w:ind w:firstLineChars="200" w:firstLine="480"/>
              <w:jc w:val="left"/>
              <w:rPr>
                <w:rFonts w:ascii="Times New Roman" w:eastAsia="方正仿宋_GBK" w:hAnsi="Times New Roman"/>
                <w:sz w:val="24"/>
                <w:szCs w:val="30"/>
              </w:rPr>
            </w:pPr>
            <w:r w:rsidRPr="00917BA2">
              <w:rPr>
                <w:rFonts w:ascii="Times New Roman" w:eastAsia="方正仿宋_GBK" w:hAnsi="Times New Roman" w:hint="eastAsia"/>
                <w:sz w:val="24"/>
                <w:szCs w:val="30"/>
              </w:rPr>
              <w:t>70%</w:t>
            </w:r>
          </w:p>
        </w:tc>
      </w:tr>
    </w:tbl>
    <w:p w:rsidR="00F026E0" w:rsidRPr="00917BA2" w:rsidRDefault="00142A9A" w:rsidP="00917BA2">
      <w:pPr>
        <w:spacing w:line="50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917BA2">
        <w:rPr>
          <w:rFonts w:ascii="Times New Roman" w:eastAsia="方正仿宋_GBK" w:hAnsi="Times New Roman" w:hint="eastAsia"/>
          <w:sz w:val="30"/>
          <w:szCs w:val="30"/>
        </w:rPr>
        <w:t>其中</w:t>
      </w:r>
      <w:r w:rsidR="00FC57FA" w:rsidRPr="00917BA2">
        <w:rPr>
          <w:rFonts w:ascii="Times New Roman" w:eastAsia="方正仿宋_GBK" w:hAnsi="Times New Roman" w:hint="eastAsia"/>
          <w:sz w:val="30"/>
          <w:szCs w:val="30"/>
        </w:rPr>
        <w:t>在线阅读资料、观看视频情况：网络课程视频观完成率为</w:t>
      </w:r>
      <w:r w:rsidR="00FC57FA" w:rsidRPr="00917BA2">
        <w:rPr>
          <w:rFonts w:ascii="Times New Roman" w:eastAsia="方正仿宋_GBK" w:hAnsi="Times New Roman" w:hint="eastAsia"/>
          <w:sz w:val="30"/>
          <w:szCs w:val="30"/>
        </w:rPr>
        <w:t>100%</w:t>
      </w:r>
      <w:r w:rsidR="00FC57FA" w:rsidRPr="00917BA2">
        <w:rPr>
          <w:rFonts w:ascii="Times New Roman" w:eastAsia="方正仿宋_GBK" w:hAnsi="Times New Roman" w:hint="eastAsia"/>
          <w:sz w:val="30"/>
          <w:szCs w:val="30"/>
        </w:rPr>
        <w:t>时，得满分；若未全部完成，该部分成绩</w:t>
      </w:r>
      <w:r w:rsidR="00FC57FA" w:rsidRPr="00917BA2">
        <w:rPr>
          <w:rFonts w:ascii="Times New Roman" w:eastAsia="方正仿宋_GBK" w:hAnsi="Times New Roman" w:hint="eastAsia"/>
          <w:sz w:val="30"/>
          <w:szCs w:val="30"/>
        </w:rPr>
        <w:t>=</w:t>
      </w:r>
      <w:r w:rsidR="00FC57FA" w:rsidRPr="00917BA2">
        <w:rPr>
          <w:rFonts w:ascii="Times New Roman" w:eastAsia="方正仿宋_GBK" w:hAnsi="Times New Roman" w:hint="eastAsia"/>
          <w:sz w:val="30"/>
          <w:szCs w:val="30"/>
        </w:rPr>
        <w:t>该项总分</w:t>
      </w:r>
      <w:r w:rsidR="00FC57FA" w:rsidRPr="00917BA2">
        <w:rPr>
          <w:rFonts w:ascii="Times New Roman" w:eastAsia="方正仿宋_GBK" w:hAnsi="Times New Roman" w:hint="eastAsia"/>
          <w:sz w:val="30"/>
          <w:szCs w:val="30"/>
        </w:rPr>
        <w:t>*</w:t>
      </w:r>
      <w:r w:rsidR="00FC57FA" w:rsidRPr="00917BA2">
        <w:rPr>
          <w:rFonts w:ascii="Times New Roman" w:eastAsia="方正仿宋_GBK" w:hAnsi="Times New Roman" w:hint="eastAsia"/>
          <w:sz w:val="30"/>
          <w:szCs w:val="30"/>
        </w:rPr>
        <w:t>实际完成率。</w:t>
      </w:r>
    </w:p>
    <w:p w:rsidR="00DD468E" w:rsidRPr="00917BA2" w:rsidRDefault="00FC57FA" w:rsidP="004543D5">
      <w:pPr>
        <w:spacing w:line="50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917BA2">
        <w:rPr>
          <w:rFonts w:ascii="Times New Roman" w:eastAsia="方正仿宋_GBK" w:hAnsi="Times New Roman" w:hint="eastAsia"/>
          <w:sz w:val="30"/>
          <w:szCs w:val="30"/>
        </w:rPr>
        <w:t>在线练习情况：每章节练习有</w:t>
      </w:r>
      <w:r w:rsidR="002A7911" w:rsidRPr="00917BA2">
        <w:rPr>
          <w:rFonts w:ascii="Times New Roman" w:eastAsia="方正仿宋_GBK" w:hAnsi="Times New Roman" w:hint="eastAsia"/>
          <w:sz w:val="30"/>
          <w:szCs w:val="30"/>
        </w:rPr>
        <w:t>1</w:t>
      </w:r>
      <w:r w:rsidRPr="00917BA2">
        <w:rPr>
          <w:rFonts w:ascii="Times New Roman" w:eastAsia="方正仿宋_GBK" w:hAnsi="Times New Roman" w:hint="eastAsia"/>
          <w:sz w:val="30"/>
          <w:szCs w:val="30"/>
        </w:rPr>
        <w:t>0</w:t>
      </w:r>
      <w:r w:rsidRPr="00917BA2">
        <w:rPr>
          <w:rFonts w:ascii="Times New Roman" w:eastAsia="方正仿宋_GBK" w:hAnsi="Times New Roman" w:hint="eastAsia"/>
          <w:sz w:val="30"/>
          <w:szCs w:val="30"/>
        </w:rPr>
        <w:t>次重复答题机会，以成绩最高时计算得分率。该部分成绩</w:t>
      </w:r>
      <w:r w:rsidRPr="00917BA2">
        <w:rPr>
          <w:rFonts w:ascii="Times New Roman" w:eastAsia="方正仿宋_GBK" w:hAnsi="Times New Roman" w:hint="eastAsia"/>
          <w:sz w:val="30"/>
          <w:szCs w:val="30"/>
        </w:rPr>
        <w:t>=</w:t>
      </w:r>
      <w:r w:rsidRPr="00917BA2">
        <w:rPr>
          <w:rFonts w:ascii="Times New Roman" w:eastAsia="方正仿宋_GBK" w:hAnsi="Times New Roman" w:hint="eastAsia"/>
          <w:sz w:val="30"/>
          <w:szCs w:val="30"/>
        </w:rPr>
        <w:t>该项总分</w:t>
      </w:r>
      <w:r w:rsidRPr="00917BA2">
        <w:rPr>
          <w:rFonts w:ascii="Times New Roman" w:eastAsia="方正仿宋_GBK" w:hAnsi="Times New Roman" w:hint="eastAsia"/>
          <w:sz w:val="30"/>
          <w:szCs w:val="30"/>
        </w:rPr>
        <w:t>*</w:t>
      </w:r>
      <w:r w:rsidRPr="00917BA2">
        <w:rPr>
          <w:rFonts w:ascii="Times New Roman" w:eastAsia="方正仿宋_GBK" w:hAnsi="Times New Roman" w:hint="eastAsia"/>
          <w:sz w:val="30"/>
          <w:szCs w:val="30"/>
        </w:rPr>
        <w:t>所有章节的加权得分率。</w:t>
      </w:r>
    </w:p>
    <w:p w:rsidR="00F026E0" w:rsidRPr="00362DB6" w:rsidRDefault="00FC57FA" w:rsidP="00362DB6">
      <w:pPr>
        <w:spacing w:line="500" w:lineRule="exact"/>
        <w:ind w:firstLineChars="200" w:firstLine="600"/>
        <w:rPr>
          <w:rFonts w:ascii="方正黑体_GBK" w:eastAsia="方正黑体_GBK" w:hAnsi="Times New Roman"/>
          <w:sz w:val="30"/>
          <w:szCs w:val="30"/>
        </w:rPr>
      </w:pPr>
      <w:r w:rsidRPr="00362DB6">
        <w:rPr>
          <w:rFonts w:ascii="方正黑体_GBK" w:eastAsia="方正黑体_GBK" w:hAnsi="Times New Roman" w:hint="eastAsia"/>
          <w:sz w:val="30"/>
          <w:szCs w:val="30"/>
        </w:rPr>
        <w:t>三、课程开放时间</w:t>
      </w:r>
    </w:p>
    <w:p w:rsidR="00DD468E" w:rsidRPr="00917BA2" w:rsidRDefault="00FC57FA" w:rsidP="004543D5">
      <w:pPr>
        <w:spacing w:line="5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917BA2">
        <w:rPr>
          <w:rFonts w:ascii="Times New Roman" w:eastAsia="方正仿宋_GBK" w:hAnsi="Times New Roman" w:hint="eastAsia"/>
          <w:sz w:val="32"/>
          <w:szCs w:val="32"/>
        </w:rPr>
        <w:t>课程开放时间：</w:t>
      </w:r>
      <w:r w:rsidRPr="00917BA2">
        <w:rPr>
          <w:rFonts w:ascii="Times New Roman" w:eastAsia="方正仿宋_GBK" w:hAnsi="Times New Roman" w:hint="eastAsia"/>
          <w:sz w:val="32"/>
          <w:szCs w:val="32"/>
        </w:rPr>
        <w:t>20</w:t>
      </w:r>
      <w:r w:rsidR="00862CB5">
        <w:rPr>
          <w:rFonts w:ascii="Times New Roman" w:eastAsia="方正仿宋_GBK" w:hAnsi="Times New Roman" w:hint="eastAsia"/>
          <w:sz w:val="32"/>
          <w:szCs w:val="32"/>
        </w:rPr>
        <w:t>20</w:t>
      </w:r>
      <w:r w:rsidR="002C0ECB" w:rsidRPr="00917BA2">
        <w:rPr>
          <w:rFonts w:ascii="Times New Roman" w:eastAsia="方正仿宋_GBK" w:hAnsi="Times New Roman" w:hint="eastAsia"/>
          <w:sz w:val="32"/>
          <w:szCs w:val="32"/>
        </w:rPr>
        <w:t>年</w:t>
      </w:r>
      <w:r w:rsidR="00862CB5">
        <w:rPr>
          <w:rFonts w:ascii="Times New Roman" w:eastAsia="方正仿宋_GBK" w:hAnsi="Times New Roman" w:hint="eastAsia"/>
          <w:sz w:val="32"/>
          <w:szCs w:val="32"/>
        </w:rPr>
        <w:t>5</w:t>
      </w:r>
      <w:r w:rsidR="002C0ECB" w:rsidRPr="00917BA2">
        <w:rPr>
          <w:rFonts w:ascii="Times New Roman" w:eastAsia="方正仿宋_GBK" w:hAnsi="Times New Roman" w:hint="eastAsia"/>
          <w:sz w:val="32"/>
          <w:szCs w:val="32"/>
        </w:rPr>
        <w:t>月</w:t>
      </w:r>
      <w:r w:rsidR="00184ED0">
        <w:rPr>
          <w:rFonts w:ascii="Times New Roman" w:eastAsia="方正仿宋_GBK" w:hAnsi="Times New Roman" w:hint="eastAsia"/>
          <w:sz w:val="32"/>
          <w:szCs w:val="32"/>
        </w:rPr>
        <w:t>6</w:t>
      </w:r>
      <w:bookmarkStart w:id="0" w:name="_GoBack"/>
      <w:bookmarkEnd w:id="0"/>
      <w:r w:rsidR="002C0ECB" w:rsidRPr="00917BA2">
        <w:rPr>
          <w:rFonts w:ascii="Times New Roman" w:eastAsia="方正仿宋_GBK" w:hAnsi="Times New Roman" w:hint="eastAsia"/>
          <w:sz w:val="32"/>
          <w:szCs w:val="32"/>
        </w:rPr>
        <w:t>日</w:t>
      </w:r>
      <w:r w:rsidR="00862CB5">
        <w:rPr>
          <w:rFonts w:ascii="Times New Roman" w:eastAsia="方正仿宋_GBK" w:hAnsi="Times New Roman" w:hint="eastAsia"/>
          <w:sz w:val="32"/>
          <w:szCs w:val="32"/>
        </w:rPr>
        <w:t>—</w:t>
      </w:r>
      <w:r w:rsidR="00862CB5">
        <w:rPr>
          <w:rFonts w:ascii="Times New Roman" w:eastAsia="方正仿宋_GBK" w:hAnsi="Times New Roman" w:hint="eastAsia"/>
          <w:sz w:val="32"/>
          <w:szCs w:val="32"/>
        </w:rPr>
        <w:t>7</w:t>
      </w:r>
      <w:r w:rsidR="002C0ECB" w:rsidRPr="00917BA2">
        <w:rPr>
          <w:rFonts w:ascii="Times New Roman" w:eastAsia="方正仿宋_GBK" w:hAnsi="Times New Roman" w:hint="eastAsia"/>
          <w:sz w:val="32"/>
          <w:szCs w:val="32"/>
        </w:rPr>
        <w:t>月</w:t>
      </w:r>
      <w:r w:rsidR="00862CB5">
        <w:rPr>
          <w:rFonts w:ascii="Times New Roman" w:eastAsia="方正仿宋_GBK" w:hAnsi="Times New Roman" w:hint="eastAsia"/>
          <w:sz w:val="32"/>
          <w:szCs w:val="32"/>
        </w:rPr>
        <w:t>1</w:t>
      </w:r>
      <w:r w:rsidR="002C0ECB" w:rsidRPr="00917BA2">
        <w:rPr>
          <w:rFonts w:ascii="Times New Roman" w:eastAsia="方正仿宋_GBK" w:hAnsi="Times New Roman" w:hint="eastAsia"/>
          <w:sz w:val="32"/>
          <w:szCs w:val="32"/>
        </w:rPr>
        <w:t>日</w:t>
      </w:r>
      <w:r w:rsidR="00C26EC8" w:rsidRPr="00917BA2">
        <w:rPr>
          <w:rFonts w:ascii="Times New Roman" w:eastAsia="方正仿宋_GBK" w:hAnsi="Times New Roman" w:hint="eastAsia"/>
          <w:sz w:val="32"/>
          <w:szCs w:val="32"/>
        </w:rPr>
        <w:t>（逾期将无法进行答题并</w:t>
      </w:r>
      <w:r w:rsidRPr="00917BA2">
        <w:rPr>
          <w:rFonts w:ascii="Times New Roman" w:eastAsia="方正仿宋_GBK" w:hAnsi="Times New Roman" w:hint="eastAsia"/>
          <w:sz w:val="32"/>
          <w:szCs w:val="32"/>
        </w:rPr>
        <w:t>不再记录成绩</w:t>
      </w:r>
      <w:r w:rsidR="00C26EC8" w:rsidRPr="00917BA2">
        <w:rPr>
          <w:rFonts w:ascii="Times New Roman" w:eastAsia="方正仿宋_GBK" w:hAnsi="Times New Roman" w:hint="eastAsia"/>
          <w:sz w:val="32"/>
          <w:szCs w:val="32"/>
        </w:rPr>
        <w:t>，但仍可浏览课程资料、视频并查阅习题答案</w:t>
      </w:r>
      <w:r w:rsidRPr="00917BA2">
        <w:rPr>
          <w:rFonts w:ascii="Times New Roman" w:eastAsia="方正仿宋_GBK" w:hAnsi="Times New Roman" w:hint="eastAsia"/>
          <w:sz w:val="32"/>
          <w:szCs w:val="32"/>
        </w:rPr>
        <w:t>）</w:t>
      </w:r>
      <w:r w:rsidR="00C26EC8" w:rsidRPr="00917BA2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F026E0" w:rsidRPr="00362DB6" w:rsidRDefault="00FC57FA" w:rsidP="00917BA2">
      <w:pPr>
        <w:spacing w:line="500" w:lineRule="exact"/>
        <w:ind w:firstLineChars="200" w:firstLine="600"/>
        <w:rPr>
          <w:rFonts w:ascii="方正黑体_GBK" w:eastAsia="方正黑体_GBK" w:hAnsi="Times New Roman"/>
          <w:sz w:val="30"/>
          <w:szCs w:val="30"/>
        </w:rPr>
      </w:pPr>
      <w:r w:rsidRPr="00362DB6">
        <w:rPr>
          <w:rFonts w:ascii="方正黑体_GBK" w:eastAsia="方正黑体_GBK" w:hAnsi="Times New Roman" w:hint="eastAsia"/>
          <w:sz w:val="30"/>
          <w:szCs w:val="30"/>
        </w:rPr>
        <w:t>四、联系方式</w:t>
      </w:r>
    </w:p>
    <w:p w:rsidR="00F026E0" w:rsidRPr="00917BA2" w:rsidRDefault="00FC57FA" w:rsidP="00917BA2">
      <w:pPr>
        <w:spacing w:line="50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917BA2">
        <w:rPr>
          <w:rFonts w:ascii="Times New Roman" w:eastAsia="方正仿宋_GBK" w:hAnsi="Times New Roman" w:hint="eastAsia"/>
          <w:sz w:val="30"/>
          <w:szCs w:val="30"/>
        </w:rPr>
        <w:t>诸位同学若在日常学习过程中或访问网站时遇到问题，欢迎随时与江辰老师联系（电话</w:t>
      </w:r>
      <w:r w:rsidRPr="00917BA2">
        <w:rPr>
          <w:rFonts w:ascii="Times New Roman" w:eastAsia="方正仿宋_GBK" w:hAnsi="Times New Roman" w:hint="eastAsia"/>
          <w:sz w:val="30"/>
          <w:szCs w:val="30"/>
        </w:rPr>
        <w:t>/</w:t>
      </w:r>
      <w:r w:rsidRPr="00917BA2">
        <w:rPr>
          <w:rFonts w:ascii="Times New Roman" w:eastAsia="方正仿宋_GBK" w:hAnsi="Times New Roman" w:hint="eastAsia"/>
          <w:sz w:val="30"/>
          <w:szCs w:val="30"/>
        </w:rPr>
        <w:t>微信：</w:t>
      </w:r>
      <w:r w:rsidRPr="00917BA2">
        <w:rPr>
          <w:rFonts w:ascii="Times New Roman" w:eastAsia="方正仿宋_GBK" w:hAnsi="Times New Roman" w:hint="eastAsia"/>
          <w:sz w:val="30"/>
          <w:szCs w:val="30"/>
        </w:rPr>
        <w:t>13605146323</w:t>
      </w:r>
      <w:r w:rsidRPr="00917BA2">
        <w:rPr>
          <w:rFonts w:ascii="Times New Roman" w:eastAsia="方正仿宋_GBK" w:hAnsi="Times New Roman" w:hint="eastAsia"/>
          <w:sz w:val="30"/>
          <w:szCs w:val="30"/>
        </w:rPr>
        <w:t>，</w:t>
      </w:r>
      <w:r w:rsidRPr="00917BA2">
        <w:rPr>
          <w:rFonts w:ascii="Times New Roman" w:eastAsia="方正仿宋_GBK" w:hAnsi="Times New Roman" w:hint="eastAsia"/>
          <w:sz w:val="30"/>
          <w:szCs w:val="30"/>
        </w:rPr>
        <w:t>QQ</w:t>
      </w:r>
      <w:r w:rsidRPr="00917BA2">
        <w:rPr>
          <w:rFonts w:ascii="Times New Roman" w:eastAsia="方正仿宋_GBK" w:hAnsi="Times New Roman" w:hint="eastAsia"/>
          <w:sz w:val="30"/>
          <w:szCs w:val="30"/>
        </w:rPr>
        <w:t>：</w:t>
      </w:r>
      <w:r w:rsidRPr="00917BA2">
        <w:rPr>
          <w:rFonts w:ascii="Times New Roman" w:eastAsia="方正仿宋_GBK" w:hAnsi="Times New Roman" w:hint="eastAsia"/>
          <w:sz w:val="30"/>
          <w:szCs w:val="30"/>
        </w:rPr>
        <w:t>19332526</w:t>
      </w:r>
      <w:r w:rsidRPr="00917BA2">
        <w:rPr>
          <w:rFonts w:ascii="Times New Roman" w:eastAsia="方正仿宋_GBK" w:hAnsi="Times New Roman" w:hint="eastAsia"/>
          <w:sz w:val="30"/>
          <w:szCs w:val="30"/>
        </w:rPr>
        <w:t>）。</w:t>
      </w:r>
    </w:p>
    <w:sectPr w:rsidR="00F026E0" w:rsidRPr="00917BA2">
      <w:footerReference w:type="default" r:id="rId13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F7B" w:rsidRDefault="00F61F7B">
      <w:r>
        <w:separator/>
      </w:r>
    </w:p>
  </w:endnote>
  <w:endnote w:type="continuationSeparator" w:id="0">
    <w:p w:rsidR="00F61F7B" w:rsidRDefault="00F6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476311"/>
      <w:docPartObj>
        <w:docPartGallery w:val="AutoText"/>
      </w:docPartObj>
    </w:sdtPr>
    <w:sdtEndPr>
      <w:rPr>
        <w:sz w:val="24"/>
        <w:szCs w:val="24"/>
      </w:rPr>
    </w:sdtEndPr>
    <w:sdtContent>
      <w:p w:rsidR="00F026E0" w:rsidRDefault="00FC57FA">
        <w:pPr>
          <w:pStyle w:val="a4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184ED0" w:rsidRPr="00184ED0">
          <w:rPr>
            <w:noProof/>
            <w:sz w:val="24"/>
            <w:szCs w:val="24"/>
            <w:lang w:val="zh-CN"/>
          </w:rPr>
          <w:t>-</w:t>
        </w:r>
        <w:r w:rsidR="00184ED0">
          <w:rPr>
            <w:noProof/>
            <w:sz w:val="24"/>
            <w:szCs w:val="24"/>
          </w:rPr>
          <w:t xml:space="preserve"> 3 -</w:t>
        </w:r>
        <w:r>
          <w:rPr>
            <w:sz w:val="24"/>
            <w:szCs w:val="24"/>
          </w:rPr>
          <w:fldChar w:fldCharType="end"/>
        </w:r>
      </w:p>
    </w:sdtContent>
  </w:sdt>
  <w:p w:rsidR="00F026E0" w:rsidRDefault="00F026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F7B" w:rsidRDefault="00F61F7B">
      <w:r>
        <w:separator/>
      </w:r>
    </w:p>
  </w:footnote>
  <w:footnote w:type="continuationSeparator" w:id="0">
    <w:p w:rsidR="00F61F7B" w:rsidRDefault="00F61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42"/>
    <w:rsid w:val="0001404F"/>
    <w:rsid w:val="00016DA4"/>
    <w:rsid w:val="0004139C"/>
    <w:rsid w:val="00053ACC"/>
    <w:rsid w:val="000553F0"/>
    <w:rsid w:val="0007446E"/>
    <w:rsid w:val="00080895"/>
    <w:rsid w:val="0009386E"/>
    <w:rsid w:val="000976FE"/>
    <w:rsid w:val="000E7E03"/>
    <w:rsid w:val="000F0385"/>
    <w:rsid w:val="00142A9A"/>
    <w:rsid w:val="00155CFD"/>
    <w:rsid w:val="00184ED0"/>
    <w:rsid w:val="001949E3"/>
    <w:rsid w:val="001B1322"/>
    <w:rsid w:val="001B325C"/>
    <w:rsid w:val="001D3144"/>
    <w:rsid w:val="001D7FE6"/>
    <w:rsid w:val="001E2AA5"/>
    <w:rsid w:val="001F680E"/>
    <w:rsid w:val="0021590C"/>
    <w:rsid w:val="00224E87"/>
    <w:rsid w:val="0023470D"/>
    <w:rsid w:val="00270BC8"/>
    <w:rsid w:val="002A7911"/>
    <w:rsid w:val="002C0ECB"/>
    <w:rsid w:val="002D72AA"/>
    <w:rsid w:val="002E496A"/>
    <w:rsid w:val="00307891"/>
    <w:rsid w:val="00315664"/>
    <w:rsid w:val="0031628A"/>
    <w:rsid w:val="003573F7"/>
    <w:rsid w:val="00362DB6"/>
    <w:rsid w:val="00366863"/>
    <w:rsid w:val="00373A4C"/>
    <w:rsid w:val="003B4FED"/>
    <w:rsid w:val="003B7790"/>
    <w:rsid w:val="003E51DE"/>
    <w:rsid w:val="003E61E9"/>
    <w:rsid w:val="00404279"/>
    <w:rsid w:val="00432B3F"/>
    <w:rsid w:val="004543D5"/>
    <w:rsid w:val="0047076B"/>
    <w:rsid w:val="004868F4"/>
    <w:rsid w:val="004B1BCE"/>
    <w:rsid w:val="004B2E04"/>
    <w:rsid w:val="004D37B1"/>
    <w:rsid w:val="00501873"/>
    <w:rsid w:val="00506111"/>
    <w:rsid w:val="00540C48"/>
    <w:rsid w:val="00571975"/>
    <w:rsid w:val="00592DF2"/>
    <w:rsid w:val="005A517D"/>
    <w:rsid w:val="005A7D8C"/>
    <w:rsid w:val="005B0406"/>
    <w:rsid w:val="005C20F0"/>
    <w:rsid w:val="005F48B6"/>
    <w:rsid w:val="005F73C1"/>
    <w:rsid w:val="006531B8"/>
    <w:rsid w:val="00655F76"/>
    <w:rsid w:val="00662E27"/>
    <w:rsid w:val="00695AFF"/>
    <w:rsid w:val="006A789A"/>
    <w:rsid w:val="006D1A46"/>
    <w:rsid w:val="006F3040"/>
    <w:rsid w:val="0071572A"/>
    <w:rsid w:val="00720C58"/>
    <w:rsid w:val="00722053"/>
    <w:rsid w:val="00725211"/>
    <w:rsid w:val="00731999"/>
    <w:rsid w:val="0074026F"/>
    <w:rsid w:val="0074672A"/>
    <w:rsid w:val="00764091"/>
    <w:rsid w:val="007747B3"/>
    <w:rsid w:val="007A17D5"/>
    <w:rsid w:val="007C12C5"/>
    <w:rsid w:val="007E48B9"/>
    <w:rsid w:val="007E5ABF"/>
    <w:rsid w:val="00812C8F"/>
    <w:rsid w:val="00816FEF"/>
    <w:rsid w:val="00862CB5"/>
    <w:rsid w:val="008649C3"/>
    <w:rsid w:val="00876649"/>
    <w:rsid w:val="0088668D"/>
    <w:rsid w:val="008A7CA3"/>
    <w:rsid w:val="008C4BD0"/>
    <w:rsid w:val="008E247F"/>
    <w:rsid w:val="00917BA2"/>
    <w:rsid w:val="009257D8"/>
    <w:rsid w:val="00955E81"/>
    <w:rsid w:val="009B628E"/>
    <w:rsid w:val="00A518D5"/>
    <w:rsid w:val="00A51CFC"/>
    <w:rsid w:val="00A9396B"/>
    <w:rsid w:val="00A9770D"/>
    <w:rsid w:val="00AC0F42"/>
    <w:rsid w:val="00AE4BE3"/>
    <w:rsid w:val="00AF270D"/>
    <w:rsid w:val="00AF76BF"/>
    <w:rsid w:val="00B31BFB"/>
    <w:rsid w:val="00B652A4"/>
    <w:rsid w:val="00B77B49"/>
    <w:rsid w:val="00B87A2A"/>
    <w:rsid w:val="00B972D3"/>
    <w:rsid w:val="00BE52B3"/>
    <w:rsid w:val="00BF0124"/>
    <w:rsid w:val="00C0538A"/>
    <w:rsid w:val="00C059B2"/>
    <w:rsid w:val="00C23505"/>
    <w:rsid w:val="00C237F8"/>
    <w:rsid w:val="00C2655C"/>
    <w:rsid w:val="00C26EC8"/>
    <w:rsid w:val="00C3670A"/>
    <w:rsid w:val="00C506DB"/>
    <w:rsid w:val="00C51CC2"/>
    <w:rsid w:val="00C66EF8"/>
    <w:rsid w:val="00C67201"/>
    <w:rsid w:val="00C7591B"/>
    <w:rsid w:val="00CC32B4"/>
    <w:rsid w:val="00CC337E"/>
    <w:rsid w:val="00CF5E49"/>
    <w:rsid w:val="00D5397E"/>
    <w:rsid w:val="00D819B2"/>
    <w:rsid w:val="00D867A6"/>
    <w:rsid w:val="00D8782A"/>
    <w:rsid w:val="00DA4BA6"/>
    <w:rsid w:val="00DD12FA"/>
    <w:rsid w:val="00DD468E"/>
    <w:rsid w:val="00E462F3"/>
    <w:rsid w:val="00E5191D"/>
    <w:rsid w:val="00E87481"/>
    <w:rsid w:val="00EA7598"/>
    <w:rsid w:val="00EB3338"/>
    <w:rsid w:val="00EB3D93"/>
    <w:rsid w:val="00ED76FB"/>
    <w:rsid w:val="00F026E0"/>
    <w:rsid w:val="00F1699B"/>
    <w:rsid w:val="00F36818"/>
    <w:rsid w:val="00F431FB"/>
    <w:rsid w:val="00F5315F"/>
    <w:rsid w:val="00F61F7B"/>
    <w:rsid w:val="00F62744"/>
    <w:rsid w:val="00F6283A"/>
    <w:rsid w:val="00F65DAD"/>
    <w:rsid w:val="00F76FAB"/>
    <w:rsid w:val="00F82534"/>
    <w:rsid w:val="00FB167E"/>
    <w:rsid w:val="00FC57FA"/>
    <w:rsid w:val="00FD7CAF"/>
    <w:rsid w:val="00FE26D9"/>
    <w:rsid w:val="26607CC2"/>
    <w:rsid w:val="6280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rganic.cpu.edu.cn/lesson/mod/url/view.php?id=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organic.cpu.edu.cn/lesson/course/view.php?id=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005F26-BB03-4119-8760-8317F695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</dc:creator>
  <cp:lastModifiedBy>lenovo</cp:lastModifiedBy>
  <cp:revision>179</cp:revision>
  <cp:lastPrinted>2019-04-15T02:08:00Z</cp:lastPrinted>
  <dcterms:created xsi:type="dcterms:W3CDTF">2019-03-29T07:22:00Z</dcterms:created>
  <dcterms:modified xsi:type="dcterms:W3CDTF">2020-05-05T01:39:00Z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