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E" w:rsidRPr="00663103" w:rsidRDefault="0058307E" w:rsidP="00663103">
      <w:pPr>
        <w:spacing w:line="500" w:lineRule="exact"/>
        <w:ind w:firstLineChars="200" w:firstLine="880"/>
        <w:jc w:val="center"/>
        <w:rPr>
          <w:rFonts w:ascii="方正小标宋_GBK" w:eastAsia="方正小标宋_GBK" w:hAnsi="宋体"/>
          <w:sz w:val="44"/>
          <w:szCs w:val="44"/>
        </w:rPr>
      </w:pPr>
      <w:r w:rsidRPr="00663103">
        <w:rPr>
          <w:rFonts w:ascii="方正小标宋_GBK" w:eastAsia="方正小标宋_GBK" w:hAnsi="宋体" w:hint="eastAsia"/>
          <w:sz w:val="44"/>
          <w:szCs w:val="44"/>
        </w:rPr>
        <w:t>关于20</w:t>
      </w:r>
      <w:r w:rsidRPr="00663103">
        <w:rPr>
          <w:rFonts w:ascii="方正小标宋_GBK" w:eastAsia="方正小标宋_GBK" w:hAnsi="宋体"/>
          <w:sz w:val="44"/>
          <w:szCs w:val="44"/>
        </w:rPr>
        <w:t>20</w:t>
      </w:r>
      <w:r w:rsidRPr="00663103">
        <w:rPr>
          <w:rFonts w:ascii="方正小标宋_GBK" w:eastAsia="方正小标宋_GBK" w:hAnsi="宋体" w:hint="eastAsia"/>
          <w:sz w:val="44"/>
          <w:szCs w:val="44"/>
        </w:rPr>
        <w:t>-202</w:t>
      </w:r>
      <w:r w:rsidRPr="00663103">
        <w:rPr>
          <w:rFonts w:ascii="方正小标宋_GBK" w:eastAsia="方正小标宋_GBK" w:hAnsi="宋体"/>
          <w:sz w:val="44"/>
          <w:szCs w:val="44"/>
        </w:rPr>
        <w:t>1</w:t>
      </w:r>
      <w:r w:rsidRPr="00663103">
        <w:rPr>
          <w:rFonts w:ascii="方正小标宋_GBK" w:eastAsia="方正小标宋_GBK" w:hAnsi="宋体" w:hint="eastAsia"/>
          <w:sz w:val="44"/>
          <w:szCs w:val="44"/>
        </w:rPr>
        <w:t>学年第一学期《物理化学（上）》重修的计划安排</w:t>
      </w:r>
    </w:p>
    <w:p w:rsidR="00663103" w:rsidRDefault="0058307E" w:rsidP="00663103">
      <w:pPr>
        <w:spacing w:line="5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663103">
        <w:rPr>
          <w:rFonts w:ascii="方正仿宋_GBK" w:eastAsia="方正仿宋_GBK" w:hAnsiTheme="minorEastAsia" w:hint="eastAsia"/>
          <w:sz w:val="32"/>
          <w:szCs w:val="32"/>
        </w:rPr>
        <w:t>本学期《物理化学（上）》重修课程统一采取“线上教学”的方式进行，所有学生必须通过参加在线教学的各项学习活动。</w:t>
      </w:r>
    </w:p>
    <w:p w:rsidR="00663103" w:rsidRDefault="00663103" w:rsidP="00663103">
      <w:pPr>
        <w:spacing w:line="500" w:lineRule="exact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663103">
        <w:rPr>
          <w:rFonts w:ascii="方正仿宋_GBK" w:eastAsia="方正仿宋_GBK" w:hAnsiTheme="minorEastAsia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F9D3F7" wp14:editId="35457968">
            <wp:simplePos x="0" y="0"/>
            <wp:positionH relativeFrom="column">
              <wp:posOffset>2867025</wp:posOffset>
            </wp:positionH>
            <wp:positionV relativeFrom="paragraph">
              <wp:posOffset>787400</wp:posOffset>
            </wp:positionV>
            <wp:extent cx="1524000" cy="1835785"/>
            <wp:effectExtent l="0" t="0" r="0" b="0"/>
            <wp:wrapTopAndBottom/>
            <wp:docPr id="1" name="图片 1" descr="C:\Users\kan\AppData\Local\Temp\WeChat Files\1c508732ca9f72586174019e5c1c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\AppData\Local\Temp\WeChat Files\1c508732ca9f72586174019e5c1c17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4" t="14730" r="9218" b="7360"/>
                    <a:stretch/>
                  </pic:blipFill>
                  <pic:spPr bwMode="auto">
                    <a:xfrm>
                      <a:off x="0" y="0"/>
                      <a:ext cx="15240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Theme="minorEastAsia" w:hint="eastAsia"/>
          <w:sz w:val="32"/>
          <w:szCs w:val="32"/>
        </w:rPr>
        <w:t xml:space="preserve">1.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主要途径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</w:rPr>
        <w:t>：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依托</w:t>
      </w:r>
      <w:proofErr w:type="gramStart"/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超星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慕课</w:t>
      </w:r>
      <w:proofErr w:type="gramEnd"/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平台开展线上教学</w:t>
      </w:r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。重修学生首先下载学习通，然后通过学习通扫描下方二</w:t>
      </w:r>
      <w:proofErr w:type="gramStart"/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维码或者</w:t>
      </w:r>
      <w:proofErr w:type="gramEnd"/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输入邀请码</w:t>
      </w:r>
      <w:r w:rsidR="008521A0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（3273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8812</w:t>
      </w:r>
      <w:r w:rsidR="008521A0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）</w:t>
      </w:r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加入。</w:t>
      </w:r>
    </w:p>
    <w:p w:rsidR="00663103" w:rsidRDefault="00663103" w:rsidP="00663103">
      <w:pPr>
        <w:adjustRightInd w:val="0"/>
        <w:snapToGrid w:val="0"/>
        <w:spacing w:line="500" w:lineRule="exact"/>
        <w:ind w:leftChars="54" w:left="113" w:rightChars="-50" w:right="-105" w:firstLineChars="200" w:firstLine="640"/>
        <w:jc w:val="left"/>
        <w:rPr>
          <w:rFonts w:ascii="方正仿宋_GBK" w:eastAsia="方正仿宋_GBK" w:hAnsiTheme="minorEastAsia"/>
          <w:sz w:val="32"/>
          <w:szCs w:val="32"/>
          <w:lang w:bidi="ar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2.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辅助途径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</w:rPr>
        <w:t>：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以教学班级为单位建立QQ群，作为答疑、沟通的主要方式。</w:t>
      </w:r>
    </w:p>
    <w:p w:rsidR="00663103" w:rsidRDefault="00663103" w:rsidP="00663103">
      <w:pPr>
        <w:adjustRightInd w:val="0"/>
        <w:snapToGrid w:val="0"/>
        <w:spacing w:line="500" w:lineRule="exact"/>
        <w:ind w:leftChars="54" w:left="113" w:rightChars="-50" w:right="-105" w:firstLineChars="200" w:firstLine="640"/>
        <w:jc w:val="left"/>
        <w:rPr>
          <w:rFonts w:ascii="方正仿宋_GBK" w:eastAsia="方正仿宋_GBK" w:hAnsiTheme="minorEastAsia"/>
          <w:sz w:val="32"/>
          <w:szCs w:val="32"/>
          <w:lang w:bidi="ar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3.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平时作业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</w:rPr>
        <w:t>：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授课教师下达相应章节的课程作业，所有重修学生应根据安排按时上交作业。</w:t>
      </w:r>
    </w:p>
    <w:p w:rsidR="00663103" w:rsidRDefault="00663103" w:rsidP="00663103">
      <w:pPr>
        <w:adjustRightInd w:val="0"/>
        <w:snapToGrid w:val="0"/>
        <w:spacing w:line="500" w:lineRule="exact"/>
        <w:ind w:leftChars="54" w:left="113" w:rightChars="-50" w:right="-105" w:firstLineChars="200" w:firstLine="640"/>
        <w:jc w:val="left"/>
        <w:rPr>
          <w:rFonts w:ascii="方正仿宋_GBK" w:eastAsia="方正仿宋_GBK" w:hAnsiTheme="minorEastAsia"/>
          <w:sz w:val="32"/>
          <w:szCs w:val="32"/>
          <w:lang w:bidi="ar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4.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期末考试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</w:rPr>
        <w:t>：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重修学生应按时参加《物理化学（</w:t>
      </w:r>
      <w:r w:rsidR="00F07C58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上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）》课程的期末统一考试，重修考试和正常课程考试同步。</w:t>
      </w:r>
    </w:p>
    <w:p w:rsidR="0058307E" w:rsidRPr="00663103" w:rsidRDefault="00663103" w:rsidP="00663103">
      <w:pPr>
        <w:adjustRightInd w:val="0"/>
        <w:snapToGrid w:val="0"/>
        <w:spacing w:line="500" w:lineRule="exact"/>
        <w:ind w:leftChars="54" w:left="113" w:rightChars="-50" w:right="-105" w:firstLineChars="200" w:firstLine="640"/>
        <w:jc w:val="left"/>
        <w:rPr>
          <w:rFonts w:ascii="方正仿宋_GBK" w:eastAsia="方正仿宋_GBK" w:hAnsiTheme="minorEastAsia"/>
          <w:sz w:val="32"/>
          <w:szCs w:val="32"/>
          <w:lang w:bidi="ar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5.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成绩总评</w:t>
      </w:r>
      <w:r w:rsidR="00EC308D" w:rsidRPr="00663103">
        <w:rPr>
          <w:rFonts w:ascii="方正仿宋_GBK" w:eastAsia="方正仿宋_GBK" w:hAnsiTheme="minorEastAsia" w:hint="eastAsia"/>
          <w:sz w:val="32"/>
          <w:szCs w:val="32"/>
        </w:rPr>
        <w:t>：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总评成绩中各个项目的权重如下表所示：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23"/>
        <w:gridCol w:w="1134"/>
        <w:gridCol w:w="1559"/>
        <w:gridCol w:w="993"/>
        <w:gridCol w:w="3680"/>
      </w:tblGrid>
      <w:tr w:rsidR="0058307E" w:rsidRPr="00663103" w:rsidTr="00EC308D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成绩类别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考核方式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考核要求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重（%）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b/>
                <w:sz w:val="28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b/>
                <w:sz w:val="28"/>
                <w:szCs w:val="32"/>
                <w:lang w:bidi="ar"/>
              </w:rPr>
              <w:t>备注</w:t>
            </w:r>
          </w:p>
        </w:tc>
      </w:tr>
      <w:tr w:rsidR="0058307E" w:rsidRPr="00663103" w:rsidTr="00EC308D">
        <w:trPr>
          <w:trHeight w:val="59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rPr>
                <w:rFonts w:ascii="方正仿宋_GBK" w:eastAsia="方正仿宋_GBK" w:hAnsiTheme="minorEastAsia"/>
                <w:sz w:val="24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32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  <w:lang w:bidi="ar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过程性考核</w:t>
            </w:r>
          </w:p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（平时成绩）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</w:rPr>
              <w:t>在线学习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</w:rPr>
              <w:t>完成在线学习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10</w:t>
            </w:r>
          </w:p>
        </w:tc>
        <w:tc>
          <w:tcPr>
            <w:tcW w:w="3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beforeLines="50" w:before="156"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①百分制，总评60分为及格。②测验或作业不得抄袭，一经查实，平时成绩以零分计。③特</w:t>
            </w:r>
            <w:r w:rsidRPr="00663103">
              <w:rPr>
                <w:rFonts w:ascii="方正仿宋_GBK" w:eastAsia="方正仿宋_GBK" w:hAnsiTheme="minorEastAsia" w:hint="eastAsia"/>
                <w:spacing w:val="-6"/>
                <w:sz w:val="24"/>
                <w:szCs w:val="28"/>
                <w:lang w:bidi="ar"/>
              </w:rPr>
              <w:t>别提醒：根据学校规定，凡考勤抽查3次（含）无故旷课者，取消本学期课程成绩的评定资格。</w:t>
            </w:r>
          </w:p>
        </w:tc>
      </w:tr>
      <w:tr w:rsidR="0058307E" w:rsidRPr="00663103" w:rsidTr="00EC308D">
        <w:trPr>
          <w:trHeight w:val="34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3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28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作业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独立完成作业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20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beforeLines="50" w:before="156" w:line="500" w:lineRule="exact"/>
              <w:ind w:rightChars="-50" w:right="-105"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28"/>
                <w:lang w:bidi="ar"/>
              </w:rPr>
            </w:pPr>
          </w:p>
        </w:tc>
      </w:tr>
      <w:tr w:rsidR="0058307E" w:rsidRPr="00663103" w:rsidTr="00EC308D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3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章节测验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1次/章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20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</w:p>
        </w:tc>
      </w:tr>
      <w:tr w:rsidR="0058307E" w:rsidRPr="00663103" w:rsidTr="00EC308D">
        <w:trPr>
          <w:trHeight w:val="41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rPr>
                <w:rFonts w:ascii="方正仿宋_GBK" w:eastAsia="方正仿宋_GBK" w:hAnsiTheme="minorEastAsia"/>
                <w:sz w:val="24"/>
                <w:szCs w:val="32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3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期末成绩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期末考试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闭卷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rightChars="-50" w:right="-105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  <w:r w:rsidRPr="00663103">
              <w:rPr>
                <w:rFonts w:ascii="方正仿宋_GBK" w:eastAsia="方正仿宋_GBK" w:hAnsiTheme="minorEastAsia" w:hint="eastAsia"/>
                <w:sz w:val="24"/>
                <w:szCs w:val="28"/>
                <w:lang w:bidi="ar"/>
              </w:rPr>
              <w:t>50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663103" w:rsidRDefault="0058307E" w:rsidP="00663103">
            <w:pPr>
              <w:adjustRightInd w:val="0"/>
              <w:snapToGrid w:val="0"/>
              <w:spacing w:line="500" w:lineRule="exact"/>
              <w:ind w:firstLineChars="200" w:firstLine="480"/>
              <w:jc w:val="center"/>
              <w:rPr>
                <w:rFonts w:ascii="方正仿宋_GBK" w:eastAsia="方正仿宋_GBK" w:hAnsiTheme="minorEastAsia"/>
                <w:sz w:val="24"/>
                <w:szCs w:val="28"/>
              </w:rPr>
            </w:pPr>
          </w:p>
        </w:tc>
      </w:tr>
    </w:tbl>
    <w:p w:rsidR="00EC308D" w:rsidRPr="00663103" w:rsidRDefault="00663103" w:rsidP="00663103">
      <w:pPr>
        <w:pStyle w:val="a8"/>
        <w:spacing w:before="0" w:beforeAutospacing="0" w:afterLines="50" w:after="156" w:afterAutospacing="0" w:line="500" w:lineRule="exact"/>
        <w:ind w:left="420" w:firstLineChars="200" w:firstLine="640"/>
        <w:rPr>
          <w:rFonts w:ascii="方正仿宋_GBK" w:eastAsia="方正仿宋_GBK" w:hAnsiTheme="minorEastAsia"/>
          <w:sz w:val="32"/>
          <w:szCs w:val="32"/>
          <w:lang w:bidi="ar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6. </w:t>
      </w:r>
      <w:r w:rsidR="0058307E" w:rsidRPr="00663103">
        <w:rPr>
          <w:rFonts w:ascii="方正仿宋_GBK" w:eastAsia="方正仿宋_GBK" w:hAnsiTheme="minorEastAsia" w:hint="eastAsia"/>
          <w:sz w:val="32"/>
          <w:szCs w:val="32"/>
        </w:rPr>
        <w:t>联系方式</w:t>
      </w:r>
      <w:r>
        <w:rPr>
          <w:rFonts w:ascii="方正仿宋_GBK" w:eastAsia="方正仿宋_GBK" w:hAnsiTheme="minorEastAsia" w:hint="eastAsia"/>
          <w:sz w:val="32"/>
          <w:szCs w:val="32"/>
        </w:rPr>
        <w:t>：</w:t>
      </w:r>
      <w:bookmarkStart w:id="0" w:name="_GoBack"/>
      <w:r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物理化学</w:t>
      </w:r>
      <w:r w:rsidR="00DB355C">
        <w:rPr>
          <w:rFonts w:ascii="方正仿宋_GBK" w:eastAsia="方正仿宋_GBK" w:hAnsiTheme="minorEastAsia" w:hint="eastAsia"/>
          <w:sz w:val="32"/>
          <w:szCs w:val="32"/>
          <w:lang w:bidi="ar"/>
        </w:rPr>
        <w:t>（上）</w:t>
      </w:r>
      <w:r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重修QQ群：1164015525</w:t>
      </w:r>
      <w:bookmarkEnd w:id="0"/>
      <w:r w:rsidRPr="00663103">
        <w:rPr>
          <w:rFonts w:ascii="方正仿宋_GBK" w:eastAsia="方正仿宋_GBK" w:hAnsiTheme="minorEastAsia" w:hint="eastAsia"/>
          <w:sz w:val="32"/>
          <w:szCs w:val="32"/>
          <w:lang w:bidi="ar"/>
        </w:rPr>
        <w:t>。</w:t>
      </w:r>
    </w:p>
    <w:sectPr w:rsidR="00EC308D" w:rsidRPr="00663103" w:rsidSect="00663103">
      <w:footerReference w:type="default" r:id="rId11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14" w:rsidRDefault="00804314">
      <w:r>
        <w:separator/>
      </w:r>
    </w:p>
  </w:endnote>
  <w:endnote w:type="continuationSeparator" w:id="0">
    <w:p w:rsidR="00804314" w:rsidRDefault="0080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3845"/>
      <w:docPartObj>
        <w:docPartGallery w:val="AutoText"/>
      </w:docPartObj>
    </w:sdtPr>
    <w:sdtEndPr>
      <w:rPr>
        <w:sz w:val="24"/>
        <w:szCs w:val="24"/>
      </w:rPr>
    </w:sdtEndPr>
    <w:sdtContent>
      <w:p w:rsidR="006C51EA" w:rsidRDefault="004A2A67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B355C" w:rsidRPr="00DB355C">
          <w:rPr>
            <w:noProof/>
            <w:sz w:val="24"/>
            <w:szCs w:val="24"/>
            <w:lang w:val="zh-CN"/>
          </w:rPr>
          <w:t>-</w:t>
        </w:r>
        <w:r w:rsidR="00DB355C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6C51EA" w:rsidRDefault="006C51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14" w:rsidRDefault="00804314">
      <w:r>
        <w:separator/>
      </w:r>
    </w:p>
  </w:footnote>
  <w:footnote w:type="continuationSeparator" w:id="0">
    <w:p w:rsidR="00804314" w:rsidRDefault="0080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0D0"/>
    <w:multiLevelType w:val="hybridMultilevel"/>
    <w:tmpl w:val="352EA58A"/>
    <w:lvl w:ilvl="0" w:tplc="072C81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0B4D1A"/>
    <w:multiLevelType w:val="hybridMultilevel"/>
    <w:tmpl w:val="26469BAA"/>
    <w:lvl w:ilvl="0" w:tplc="88A813C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474338"/>
    <w:multiLevelType w:val="multilevel"/>
    <w:tmpl w:val="2D474338"/>
    <w:lvl w:ilvl="0">
      <w:start w:val="1"/>
      <w:numFmt w:val="decimal"/>
      <w:lvlText w:val="%1."/>
      <w:lvlJc w:val="left"/>
      <w:pPr>
        <w:ind w:left="838" w:hanging="360"/>
      </w:pPr>
      <w:rPr>
        <w:rFonts w:cs="Calibri" w:hint="default"/>
        <w:b/>
      </w:rPr>
    </w:lvl>
    <w:lvl w:ilvl="1">
      <w:start w:val="1"/>
      <w:numFmt w:val="lowerLetter"/>
      <w:lvlText w:val="%2)"/>
      <w:lvlJc w:val="left"/>
      <w:pPr>
        <w:ind w:left="1318" w:hanging="420"/>
      </w:pPr>
    </w:lvl>
    <w:lvl w:ilvl="2">
      <w:start w:val="1"/>
      <w:numFmt w:val="lowerRoman"/>
      <w:lvlText w:val="%3."/>
      <w:lvlJc w:val="right"/>
      <w:pPr>
        <w:ind w:left="1738" w:hanging="420"/>
      </w:pPr>
    </w:lvl>
    <w:lvl w:ilvl="3">
      <w:start w:val="1"/>
      <w:numFmt w:val="decimal"/>
      <w:lvlText w:val="%4."/>
      <w:lvlJc w:val="left"/>
      <w:pPr>
        <w:ind w:left="2158" w:hanging="420"/>
      </w:pPr>
    </w:lvl>
    <w:lvl w:ilvl="4">
      <w:start w:val="1"/>
      <w:numFmt w:val="lowerLetter"/>
      <w:lvlText w:val="%5)"/>
      <w:lvlJc w:val="left"/>
      <w:pPr>
        <w:ind w:left="2578" w:hanging="420"/>
      </w:pPr>
    </w:lvl>
    <w:lvl w:ilvl="5">
      <w:start w:val="1"/>
      <w:numFmt w:val="lowerRoman"/>
      <w:lvlText w:val="%6."/>
      <w:lvlJc w:val="right"/>
      <w:pPr>
        <w:ind w:left="2998" w:hanging="420"/>
      </w:pPr>
    </w:lvl>
    <w:lvl w:ilvl="6">
      <w:start w:val="1"/>
      <w:numFmt w:val="decimal"/>
      <w:lvlText w:val="%7."/>
      <w:lvlJc w:val="left"/>
      <w:pPr>
        <w:ind w:left="3418" w:hanging="420"/>
      </w:pPr>
    </w:lvl>
    <w:lvl w:ilvl="7">
      <w:start w:val="1"/>
      <w:numFmt w:val="lowerLetter"/>
      <w:lvlText w:val="%8)"/>
      <w:lvlJc w:val="left"/>
      <w:pPr>
        <w:ind w:left="3838" w:hanging="420"/>
      </w:pPr>
    </w:lvl>
    <w:lvl w:ilvl="8">
      <w:start w:val="1"/>
      <w:numFmt w:val="lowerRoman"/>
      <w:lvlText w:val="%9."/>
      <w:lvlJc w:val="right"/>
      <w:pPr>
        <w:ind w:left="4258" w:hanging="420"/>
      </w:pPr>
    </w:lvl>
  </w:abstractNum>
  <w:abstractNum w:abstractNumId="3">
    <w:nsid w:val="39E71524"/>
    <w:multiLevelType w:val="hybridMultilevel"/>
    <w:tmpl w:val="597A37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F8E722B"/>
    <w:multiLevelType w:val="hybridMultilevel"/>
    <w:tmpl w:val="3CFC0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A55D72"/>
    <w:multiLevelType w:val="hybridMultilevel"/>
    <w:tmpl w:val="7256A7F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0270F"/>
    <w:rsid w:val="0004139C"/>
    <w:rsid w:val="00044C0E"/>
    <w:rsid w:val="00062314"/>
    <w:rsid w:val="000636B7"/>
    <w:rsid w:val="0007446E"/>
    <w:rsid w:val="00080895"/>
    <w:rsid w:val="0009386E"/>
    <w:rsid w:val="000976FE"/>
    <w:rsid w:val="000A6EF7"/>
    <w:rsid w:val="000C7B65"/>
    <w:rsid w:val="000D2893"/>
    <w:rsid w:val="000D4A16"/>
    <w:rsid w:val="000E7E03"/>
    <w:rsid w:val="000F0385"/>
    <w:rsid w:val="000F17A5"/>
    <w:rsid w:val="001B1322"/>
    <w:rsid w:val="001D7FE6"/>
    <w:rsid w:val="001E2AA5"/>
    <w:rsid w:val="001F680E"/>
    <w:rsid w:val="00205C5E"/>
    <w:rsid w:val="002B06B4"/>
    <w:rsid w:val="002C7AAA"/>
    <w:rsid w:val="00304D0F"/>
    <w:rsid w:val="00307891"/>
    <w:rsid w:val="0031628A"/>
    <w:rsid w:val="003268D3"/>
    <w:rsid w:val="0034656D"/>
    <w:rsid w:val="0036738E"/>
    <w:rsid w:val="00373A4C"/>
    <w:rsid w:val="00375650"/>
    <w:rsid w:val="003B4FED"/>
    <w:rsid w:val="003E38AF"/>
    <w:rsid w:val="003E61E9"/>
    <w:rsid w:val="0047076B"/>
    <w:rsid w:val="00475058"/>
    <w:rsid w:val="004A1BBC"/>
    <w:rsid w:val="004A2A67"/>
    <w:rsid w:val="004F5BEB"/>
    <w:rsid w:val="00502BDC"/>
    <w:rsid w:val="00506111"/>
    <w:rsid w:val="0051092C"/>
    <w:rsid w:val="00515FEF"/>
    <w:rsid w:val="0054308C"/>
    <w:rsid w:val="00544E64"/>
    <w:rsid w:val="005672A4"/>
    <w:rsid w:val="0058307E"/>
    <w:rsid w:val="00596277"/>
    <w:rsid w:val="005A517D"/>
    <w:rsid w:val="005B0406"/>
    <w:rsid w:val="005C20F0"/>
    <w:rsid w:val="005D2810"/>
    <w:rsid w:val="005D7A55"/>
    <w:rsid w:val="005F48B6"/>
    <w:rsid w:val="00601D61"/>
    <w:rsid w:val="00621356"/>
    <w:rsid w:val="00641EF1"/>
    <w:rsid w:val="0064373F"/>
    <w:rsid w:val="00657D9B"/>
    <w:rsid w:val="00663103"/>
    <w:rsid w:val="0066498C"/>
    <w:rsid w:val="00692896"/>
    <w:rsid w:val="006C51EA"/>
    <w:rsid w:val="006E4F0C"/>
    <w:rsid w:val="006F3949"/>
    <w:rsid w:val="007041B2"/>
    <w:rsid w:val="00725211"/>
    <w:rsid w:val="00764091"/>
    <w:rsid w:val="00792A17"/>
    <w:rsid w:val="007C12C5"/>
    <w:rsid w:val="007D2A89"/>
    <w:rsid w:val="007E48B9"/>
    <w:rsid w:val="007E5ABF"/>
    <w:rsid w:val="0080005E"/>
    <w:rsid w:val="00804314"/>
    <w:rsid w:val="008521A0"/>
    <w:rsid w:val="0086551D"/>
    <w:rsid w:val="008744C0"/>
    <w:rsid w:val="00876649"/>
    <w:rsid w:val="0088668D"/>
    <w:rsid w:val="008A7CA3"/>
    <w:rsid w:val="008B5CB2"/>
    <w:rsid w:val="008C4BD0"/>
    <w:rsid w:val="0090144D"/>
    <w:rsid w:val="009722D5"/>
    <w:rsid w:val="009B628E"/>
    <w:rsid w:val="009C6137"/>
    <w:rsid w:val="00A16600"/>
    <w:rsid w:val="00A404CC"/>
    <w:rsid w:val="00A51CFC"/>
    <w:rsid w:val="00A82C7D"/>
    <w:rsid w:val="00A9396B"/>
    <w:rsid w:val="00AC0F42"/>
    <w:rsid w:val="00AD784C"/>
    <w:rsid w:val="00AF76BF"/>
    <w:rsid w:val="00B02642"/>
    <w:rsid w:val="00B27342"/>
    <w:rsid w:val="00B31BFB"/>
    <w:rsid w:val="00B615EF"/>
    <w:rsid w:val="00B77B49"/>
    <w:rsid w:val="00B87A2A"/>
    <w:rsid w:val="00B87A44"/>
    <w:rsid w:val="00B972D3"/>
    <w:rsid w:val="00BA689A"/>
    <w:rsid w:val="00BA6F8E"/>
    <w:rsid w:val="00BC3C7A"/>
    <w:rsid w:val="00BE1B6D"/>
    <w:rsid w:val="00BE52B3"/>
    <w:rsid w:val="00BF33DC"/>
    <w:rsid w:val="00BF6553"/>
    <w:rsid w:val="00C01C81"/>
    <w:rsid w:val="00C059B2"/>
    <w:rsid w:val="00C237F8"/>
    <w:rsid w:val="00C2655C"/>
    <w:rsid w:val="00C3670A"/>
    <w:rsid w:val="00C53FBF"/>
    <w:rsid w:val="00C5608D"/>
    <w:rsid w:val="00C66EF8"/>
    <w:rsid w:val="00C67DF8"/>
    <w:rsid w:val="00C77728"/>
    <w:rsid w:val="00C93E98"/>
    <w:rsid w:val="00CB64AE"/>
    <w:rsid w:val="00CB7BD6"/>
    <w:rsid w:val="00CC0C15"/>
    <w:rsid w:val="00CC32B4"/>
    <w:rsid w:val="00CF025B"/>
    <w:rsid w:val="00CF5E49"/>
    <w:rsid w:val="00D541AA"/>
    <w:rsid w:val="00D867A6"/>
    <w:rsid w:val="00D8782A"/>
    <w:rsid w:val="00D920DD"/>
    <w:rsid w:val="00DA4BA6"/>
    <w:rsid w:val="00DB355C"/>
    <w:rsid w:val="00E22529"/>
    <w:rsid w:val="00E24FCD"/>
    <w:rsid w:val="00E258D8"/>
    <w:rsid w:val="00E26868"/>
    <w:rsid w:val="00E359A7"/>
    <w:rsid w:val="00E40BE9"/>
    <w:rsid w:val="00E80F3F"/>
    <w:rsid w:val="00E87481"/>
    <w:rsid w:val="00EA7598"/>
    <w:rsid w:val="00EB3338"/>
    <w:rsid w:val="00EC308D"/>
    <w:rsid w:val="00F07C58"/>
    <w:rsid w:val="00F21A4A"/>
    <w:rsid w:val="00F36818"/>
    <w:rsid w:val="00F3721A"/>
    <w:rsid w:val="00F431FB"/>
    <w:rsid w:val="00F6283A"/>
    <w:rsid w:val="00F65DAD"/>
    <w:rsid w:val="00F76FAB"/>
    <w:rsid w:val="00F82534"/>
    <w:rsid w:val="00F90D48"/>
    <w:rsid w:val="00FB3EFC"/>
    <w:rsid w:val="00FB6883"/>
    <w:rsid w:val="00FF360D"/>
    <w:rsid w:val="0B8A7560"/>
    <w:rsid w:val="65D1551C"/>
    <w:rsid w:val="68D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64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F07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64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F07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A75C2-4BC3-4792-8193-44464A3F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宋建飞</cp:lastModifiedBy>
  <cp:revision>7</cp:revision>
  <cp:lastPrinted>2019-04-15T02:08:00Z</cp:lastPrinted>
  <dcterms:created xsi:type="dcterms:W3CDTF">2020-10-29T05:55:00Z</dcterms:created>
  <dcterms:modified xsi:type="dcterms:W3CDTF">2020-10-30T09:12:00Z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